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A54E4" w14:textId="588BD661" w:rsidR="00AA5292" w:rsidRPr="00AA5292" w:rsidRDefault="00AA5292" w:rsidP="0051098B">
      <w:pPr>
        <w:rPr>
          <w:rFonts w:ascii="Times New Roman" w:hAnsi="Times New Roman" w:cs="Times New Roman"/>
          <w:sz w:val="24"/>
          <w:szCs w:val="24"/>
        </w:rPr>
      </w:pPr>
      <w:r>
        <w:rPr>
          <w:rFonts w:ascii="Times New Roman" w:hAnsi="Times New Roman" w:cs="Times New Roman"/>
          <w:b/>
          <w:bCs/>
          <w:sz w:val="24"/>
          <w:szCs w:val="24"/>
        </w:rPr>
        <w:t xml:space="preserve">Title: </w:t>
      </w:r>
      <w:r w:rsidRPr="00AA5292">
        <w:rPr>
          <w:rFonts w:ascii="Times New Roman" w:hAnsi="Times New Roman" w:cs="Times New Roman"/>
          <w:sz w:val="24"/>
          <w:szCs w:val="24"/>
        </w:rPr>
        <w:t xml:space="preserve">COVID-19 </w:t>
      </w:r>
      <w:r w:rsidR="009D5A32">
        <w:rPr>
          <w:rFonts w:ascii="Times New Roman" w:hAnsi="Times New Roman" w:cs="Times New Roman"/>
          <w:sz w:val="24"/>
          <w:szCs w:val="24"/>
        </w:rPr>
        <w:t xml:space="preserve">prevalence </w:t>
      </w:r>
      <w:r w:rsidRPr="00AA5292">
        <w:rPr>
          <w:rFonts w:ascii="Times New Roman" w:hAnsi="Times New Roman" w:cs="Times New Roman"/>
          <w:sz w:val="24"/>
          <w:szCs w:val="24"/>
        </w:rPr>
        <w:t>and infection</w:t>
      </w:r>
      <w:r w:rsidR="00A77FBE">
        <w:rPr>
          <w:rFonts w:ascii="Times New Roman" w:hAnsi="Times New Roman" w:cs="Times New Roman"/>
          <w:sz w:val="24"/>
          <w:szCs w:val="24"/>
        </w:rPr>
        <w:t xml:space="preserve"> </w:t>
      </w:r>
      <w:r w:rsidRPr="00AA5292">
        <w:rPr>
          <w:rFonts w:ascii="Times New Roman" w:hAnsi="Times New Roman" w:cs="Times New Roman"/>
          <w:sz w:val="24"/>
          <w:szCs w:val="24"/>
        </w:rPr>
        <w:t>control measures at homeless shelters and hostels in high</w:t>
      </w:r>
      <w:r w:rsidR="009D5A32">
        <w:rPr>
          <w:rFonts w:ascii="Times New Roman" w:hAnsi="Times New Roman" w:cs="Times New Roman"/>
          <w:sz w:val="24"/>
          <w:szCs w:val="24"/>
        </w:rPr>
        <w:t>-</w:t>
      </w:r>
      <w:r w:rsidRPr="00AA5292">
        <w:rPr>
          <w:rFonts w:ascii="Times New Roman" w:hAnsi="Times New Roman" w:cs="Times New Roman"/>
          <w:sz w:val="24"/>
          <w:szCs w:val="24"/>
        </w:rPr>
        <w:t xml:space="preserve">income countries: </w:t>
      </w:r>
      <w:r w:rsidR="00DC358E">
        <w:rPr>
          <w:rFonts w:ascii="Times New Roman" w:hAnsi="Times New Roman" w:cs="Times New Roman"/>
          <w:sz w:val="24"/>
          <w:szCs w:val="24"/>
        </w:rPr>
        <w:t>protocol for a</w:t>
      </w:r>
      <w:r w:rsidRPr="00AA5292">
        <w:rPr>
          <w:rFonts w:ascii="Times New Roman" w:hAnsi="Times New Roman" w:cs="Times New Roman"/>
          <w:sz w:val="24"/>
          <w:szCs w:val="24"/>
        </w:rPr>
        <w:t xml:space="preserve"> scoping review</w:t>
      </w:r>
    </w:p>
    <w:p w14:paraId="1DC9CBB9" w14:textId="7B2569E7" w:rsidR="00AA5292" w:rsidRDefault="00AA5292" w:rsidP="0051098B">
      <w:pPr>
        <w:rPr>
          <w:rFonts w:ascii="Times New Roman" w:hAnsi="Times New Roman" w:cs="Times New Roman"/>
          <w:b/>
          <w:bCs/>
          <w:sz w:val="24"/>
          <w:szCs w:val="24"/>
        </w:rPr>
      </w:pPr>
      <w:r>
        <w:rPr>
          <w:rFonts w:ascii="Times New Roman" w:hAnsi="Times New Roman" w:cs="Times New Roman"/>
          <w:b/>
          <w:bCs/>
          <w:sz w:val="24"/>
          <w:szCs w:val="24"/>
        </w:rPr>
        <w:t>Authors:</w:t>
      </w:r>
    </w:p>
    <w:p w14:paraId="517071E5" w14:textId="74DDBE6B" w:rsidR="0051098B" w:rsidRDefault="00AA5292" w:rsidP="0051098B">
      <w:pPr>
        <w:spacing w:after="0" w:line="240" w:lineRule="auto"/>
        <w:rPr>
          <w:rFonts w:ascii="Times New Roman" w:hAnsi="Times New Roman" w:cs="Times New Roman"/>
          <w:sz w:val="24"/>
          <w:szCs w:val="24"/>
        </w:rPr>
      </w:pPr>
      <w:r w:rsidRPr="0051098B">
        <w:rPr>
          <w:rFonts w:ascii="Times New Roman" w:hAnsi="Times New Roman" w:cs="Times New Roman"/>
          <w:sz w:val="24"/>
          <w:szCs w:val="24"/>
        </w:rPr>
        <w:t>Justine Levesque</w:t>
      </w:r>
      <w:r w:rsidR="00C23ED3">
        <w:rPr>
          <w:rFonts w:ascii="Times New Roman" w:hAnsi="Times New Roman" w:cs="Times New Roman"/>
          <w:sz w:val="24"/>
          <w:szCs w:val="24"/>
        </w:rPr>
        <w:t xml:space="preserve"> (corresponding author)</w:t>
      </w:r>
    </w:p>
    <w:p w14:paraId="1ADCF234" w14:textId="5769DD3D" w:rsidR="0051098B" w:rsidRDefault="003E0087" w:rsidP="0051098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Institutional address: </w:t>
      </w:r>
      <w:r w:rsidR="0051098B">
        <w:rPr>
          <w:rFonts w:ascii="Times New Roman" w:hAnsi="Times New Roman" w:cs="Times New Roman"/>
          <w:sz w:val="24"/>
          <w:szCs w:val="24"/>
        </w:rPr>
        <w:t xml:space="preserve">The </w:t>
      </w:r>
      <w:r w:rsidR="0051098B" w:rsidRPr="0051098B">
        <w:rPr>
          <w:rFonts w:ascii="Times New Roman" w:hAnsi="Times New Roman" w:cs="Times New Roman"/>
          <w:sz w:val="24"/>
          <w:szCs w:val="24"/>
        </w:rPr>
        <w:t xml:space="preserve">Canadian Observatory on Homelessness 6th Floor Kaneff Tower, </w:t>
      </w:r>
    </w:p>
    <w:p w14:paraId="7586A4B7" w14:textId="77777777" w:rsidR="00DD1C00" w:rsidRDefault="0051098B" w:rsidP="0051098B">
      <w:pPr>
        <w:spacing w:after="0" w:line="240" w:lineRule="auto"/>
        <w:rPr>
          <w:rFonts w:ascii="Times New Roman" w:hAnsi="Times New Roman" w:cs="Times New Roman"/>
          <w:sz w:val="24"/>
          <w:szCs w:val="24"/>
        </w:rPr>
      </w:pPr>
      <w:r w:rsidRPr="0051098B">
        <w:rPr>
          <w:rFonts w:ascii="Times New Roman" w:hAnsi="Times New Roman" w:cs="Times New Roman"/>
          <w:sz w:val="24"/>
          <w:szCs w:val="24"/>
        </w:rPr>
        <w:t xml:space="preserve">York University 4700 Keele St., </w:t>
      </w:r>
    </w:p>
    <w:p w14:paraId="716791F0" w14:textId="6BF29B3B" w:rsidR="0051098B" w:rsidRDefault="0051098B" w:rsidP="0051098B">
      <w:pPr>
        <w:spacing w:after="0" w:line="240" w:lineRule="auto"/>
        <w:rPr>
          <w:rFonts w:ascii="Times New Roman" w:hAnsi="Times New Roman" w:cs="Times New Roman"/>
          <w:sz w:val="24"/>
          <w:szCs w:val="24"/>
        </w:rPr>
      </w:pPr>
      <w:r w:rsidRPr="0051098B">
        <w:rPr>
          <w:rFonts w:ascii="Times New Roman" w:hAnsi="Times New Roman" w:cs="Times New Roman"/>
          <w:sz w:val="24"/>
          <w:szCs w:val="24"/>
        </w:rPr>
        <w:t>Toronto,</w:t>
      </w:r>
      <w:r w:rsidR="00DD1C00">
        <w:rPr>
          <w:rFonts w:ascii="Times New Roman" w:hAnsi="Times New Roman" w:cs="Times New Roman"/>
          <w:sz w:val="24"/>
          <w:szCs w:val="24"/>
        </w:rPr>
        <w:t xml:space="preserve"> </w:t>
      </w:r>
      <w:r w:rsidRPr="0051098B">
        <w:rPr>
          <w:rFonts w:ascii="Times New Roman" w:hAnsi="Times New Roman" w:cs="Times New Roman"/>
          <w:sz w:val="24"/>
          <w:szCs w:val="24"/>
        </w:rPr>
        <w:t>ON M3J 1P3</w:t>
      </w:r>
    </w:p>
    <w:p w14:paraId="165F4BE5" w14:textId="77777777" w:rsidR="003E0087" w:rsidRPr="003E0087" w:rsidRDefault="0047675E" w:rsidP="003E0087">
      <w:pPr>
        <w:spacing w:after="0" w:line="240" w:lineRule="auto"/>
        <w:rPr>
          <w:rFonts w:ascii="Times New Roman" w:hAnsi="Times New Roman" w:cs="Times New Roman"/>
          <w:sz w:val="24"/>
          <w:szCs w:val="24"/>
        </w:rPr>
      </w:pPr>
      <w:hyperlink r:id="rId8" w:history="1">
        <w:r w:rsidR="003E0087" w:rsidRPr="003E0087">
          <w:rPr>
            <w:rStyle w:val="Hyperlink"/>
            <w:rFonts w:ascii="Times New Roman" w:hAnsi="Times New Roman" w:cs="Times New Roman"/>
            <w:sz w:val="24"/>
            <w:szCs w:val="24"/>
          </w:rPr>
          <w:t>jlevesqu@yorku.ca</w:t>
        </w:r>
      </w:hyperlink>
    </w:p>
    <w:p w14:paraId="31D51961" w14:textId="77777777" w:rsidR="00DD1C00" w:rsidRDefault="003E0087" w:rsidP="0051098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Mailing Address: </w:t>
      </w:r>
      <w:r w:rsidRPr="003E0087">
        <w:rPr>
          <w:rFonts w:ascii="Times New Roman" w:hAnsi="Times New Roman" w:cs="Times New Roman"/>
          <w:sz w:val="24"/>
          <w:szCs w:val="24"/>
        </w:rPr>
        <w:t xml:space="preserve">104-550 McDonnel St., </w:t>
      </w:r>
    </w:p>
    <w:p w14:paraId="2FB91707" w14:textId="7EA32E41" w:rsidR="003E0087" w:rsidRPr="003E0087" w:rsidRDefault="003E0087" w:rsidP="0051098B">
      <w:pPr>
        <w:spacing w:after="0" w:line="240" w:lineRule="auto"/>
        <w:rPr>
          <w:rFonts w:ascii="Times New Roman" w:hAnsi="Times New Roman" w:cs="Times New Roman"/>
          <w:sz w:val="24"/>
          <w:szCs w:val="24"/>
        </w:rPr>
      </w:pPr>
      <w:r>
        <w:rPr>
          <w:rFonts w:ascii="Times New Roman" w:hAnsi="Times New Roman" w:cs="Times New Roman"/>
          <w:sz w:val="24"/>
          <w:szCs w:val="24"/>
        </w:rPr>
        <w:t>Peterborough</w:t>
      </w:r>
      <w:r w:rsidR="00DD1C00">
        <w:rPr>
          <w:rFonts w:ascii="Times New Roman" w:hAnsi="Times New Roman" w:cs="Times New Roman"/>
          <w:sz w:val="24"/>
          <w:szCs w:val="24"/>
        </w:rPr>
        <w:t xml:space="preserve"> </w:t>
      </w:r>
      <w:r>
        <w:rPr>
          <w:rFonts w:ascii="Times New Roman" w:hAnsi="Times New Roman" w:cs="Times New Roman"/>
          <w:sz w:val="24"/>
          <w:szCs w:val="24"/>
        </w:rPr>
        <w:t>ON K9H 2X8</w:t>
      </w:r>
    </w:p>
    <w:p w14:paraId="3FCF46AE" w14:textId="0DD74ACB" w:rsidR="008800BE" w:rsidRPr="003E0087" w:rsidRDefault="008800BE" w:rsidP="0051098B">
      <w:pPr>
        <w:spacing w:after="0" w:line="240" w:lineRule="auto"/>
        <w:rPr>
          <w:rFonts w:ascii="Times New Roman" w:hAnsi="Times New Roman" w:cs="Times New Roman"/>
          <w:sz w:val="24"/>
          <w:szCs w:val="24"/>
        </w:rPr>
      </w:pPr>
    </w:p>
    <w:p w14:paraId="4ADAB758" w14:textId="77777777" w:rsidR="00B56F71" w:rsidRDefault="00B56F71" w:rsidP="00B56F71">
      <w:pPr>
        <w:spacing w:after="0" w:line="240" w:lineRule="auto"/>
        <w:rPr>
          <w:rFonts w:ascii="Times New Roman" w:hAnsi="Times New Roman" w:cs="Times New Roman"/>
          <w:sz w:val="24"/>
          <w:szCs w:val="24"/>
        </w:rPr>
      </w:pPr>
      <w:r>
        <w:rPr>
          <w:rFonts w:ascii="Times New Roman" w:hAnsi="Times New Roman" w:cs="Times New Roman"/>
          <w:sz w:val="24"/>
          <w:szCs w:val="24"/>
        </w:rPr>
        <w:t>Nathaniel Loranger</w:t>
      </w:r>
    </w:p>
    <w:p w14:paraId="43B888B4" w14:textId="77777777" w:rsidR="00B56F71" w:rsidRPr="00F965D4" w:rsidRDefault="00B56F71" w:rsidP="00B56F71">
      <w:pPr>
        <w:spacing w:after="0" w:line="240" w:lineRule="auto"/>
        <w:rPr>
          <w:rFonts w:ascii="Times New Roman" w:hAnsi="Times New Roman" w:cs="Times New Roman"/>
          <w:b/>
          <w:bCs/>
          <w:sz w:val="24"/>
          <w:szCs w:val="24"/>
        </w:rPr>
      </w:pPr>
      <w:r w:rsidRPr="00F965D4">
        <w:rPr>
          <w:rFonts w:ascii="Times New Roman" w:hAnsi="Times New Roman" w:cs="Times New Roman"/>
          <w:sz w:val="24"/>
          <w:szCs w:val="24"/>
        </w:rPr>
        <w:t>York University School of Social Work</w:t>
      </w:r>
    </w:p>
    <w:p w14:paraId="438028B7" w14:textId="6C20D902" w:rsidR="00B56F71" w:rsidRDefault="00B56F71" w:rsidP="00B56F71">
      <w:pPr>
        <w:spacing w:after="0" w:line="240" w:lineRule="auto"/>
        <w:rPr>
          <w:rFonts w:ascii="Times New Roman" w:hAnsi="Times New Roman" w:cs="Times New Roman"/>
          <w:sz w:val="24"/>
          <w:szCs w:val="24"/>
        </w:rPr>
      </w:pPr>
      <w:r w:rsidRPr="00F965D4">
        <w:rPr>
          <w:rFonts w:ascii="Times New Roman" w:hAnsi="Times New Roman" w:cs="Times New Roman"/>
          <w:sz w:val="24"/>
          <w:szCs w:val="24"/>
        </w:rPr>
        <w:t>S880 Ross Building,</w:t>
      </w:r>
      <w:r w:rsidRPr="00F965D4">
        <w:rPr>
          <w:rFonts w:ascii="Times New Roman" w:hAnsi="Times New Roman" w:cs="Times New Roman"/>
          <w:sz w:val="24"/>
          <w:szCs w:val="24"/>
        </w:rPr>
        <w:br/>
        <w:t>4700 Keele St</w:t>
      </w:r>
      <w:r w:rsidR="00DD1C00">
        <w:rPr>
          <w:rFonts w:ascii="Times New Roman" w:hAnsi="Times New Roman" w:cs="Times New Roman"/>
          <w:sz w:val="24"/>
          <w:szCs w:val="24"/>
        </w:rPr>
        <w:t>.,</w:t>
      </w:r>
      <w:r w:rsidRPr="00F965D4">
        <w:rPr>
          <w:rFonts w:ascii="Times New Roman" w:hAnsi="Times New Roman" w:cs="Times New Roman"/>
          <w:sz w:val="24"/>
          <w:szCs w:val="24"/>
        </w:rPr>
        <w:br/>
        <w:t>Toronto, ON M3J1P3</w:t>
      </w:r>
    </w:p>
    <w:p w14:paraId="26A6D630" w14:textId="6973C3E1" w:rsidR="00B56F71" w:rsidRDefault="0047675E" w:rsidP="00B56F71">
      <w:pPr>
        <w:spacing w:after="0" w:line="240" w:lineRule="auto"/>
        <w:rPr>
          <w:rFonts w:ascii="Times New Roman" w:hAnsi="Times New Roman" w:cs="Times New Roman"/>
          <w:sz w:val="24"/>
          <w:szCs w:val="24"/>
        </w:rPr>
      </w:pPr>
      <w:hyperlink r:id="rId9" w:history="1">
        <w:r w:rsidR="00B56F71" w:rsidRPr="00773AC5">
          <w:rPr>
            <w:rStyle w:val="Hyperlink"/>
            <w:rFonts w:ascii="Times New Roman" w:hAnsi="Times New Roman" w:cs="Times New Roman"/>
            <w:sz w:val="24"/>
            <w:szCs w:val="24"/>
          </w:rPr>
          <w:t>lorangnp@yorku.ca</w:t>
        </w:r>
      </w:hyperlink>
      <w:r w:rsidR="00B56F71">
        <w:rPr>
          <w:rFonts w:ascii="Times New Roman" w:hAnsi="Times New Roman" w:cs="Times New Roman"/>
          <w:sz w:val="24"/>
          <w:szCs w:val="24"/>
        </w:rPr>
        <w:t xml:space="preserve"> </w:t>
      </w:r>
    </w:p>
    <w:p w14:paraId="192E83C7" w14:textId="77777777" w:rsidR="00B56F71" w:rsidRDefault="00B56F71" w:rsidP="00B56F71">
      <w:pPr>
        <w:spacing w:after="0" w:line="240" w:lineRule="auto"/>
        <w:rPr>
          <w:rFonts w:ascii="Times New Roman" w:hAnsi="Times New Roman" w:cs="Times New Roman"/>
          <w:sz w:val="24"/>
          <w:szCs w:val="24"/>
        </w:rPr>
      </w:pPr>
    </w:p>
    <w:p w14:paraId="175D0F76" w14:textId="7B7AC5B3" w:rsidR="008800BE" w:rsidRDefault="008800BE" w:rsidP="0051098B">
      <w:pPr>
        <w:spacing w:after="0" w:line="240" w:lineRule="auto"/>
        <w:rPr>
          <w:rFonts w:ascii="Times New Roman" w:hAnsi="Times New Roman" w:cs="Times New Roman"/>
          <w:sz w:val="24"/>
          <w:szCs w:val="24"/>
        </w:rPr>
      </w:pPr>
      <w:r>
        <w:rPr>
          <w:rFonts w:ascii="Times New Roman" w:hAnsi="Times New Roman" w:cs="Times New Roman"/>
          <w:sz w:val="24"/>
          <w:szCs w:val="24"/>
        </w:rPr>
        <w:t>Carter Sehn</w:t>
      </w:r>
    </w:p>
    <w:p w14:paraId="16259E60" w14:textId="77777777" w:rsidR="008800BE" w:rsidRDefault="008800BE" w:rsidP="008800B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Pr="0051098B">
        <w:rPr>
          <w:rFonts w:ascii="Times New Roman" w:hAnsi="Times New Roman" w:cs="Times New Roman"/>
          <w:sz w:val="24"/>
          <w:szCs w:val="24"/>
        </w:rPr>
        <w:t xml:space="preserve">Canadian Observatory on Homelessness 6th Floor Kaneff Tower, </w:t>
      </w:r>
    </w:p>
    <w:p w14:paraId="7124E90E" w14:textId="77777777" w:rsidR="00DD1C00" w:rsidRDefault="008800BE" w:rsidP="008800BE">
      <w:pPr>
        <w:spacing w:after="0" w:line="240" w:lineRule="auto"/>
        <w:rPr>
          <w:rFonts w:ascii="Times New Roman" w:hAnsi="Times New Roman" w:cs="Times New Roman"/>
          <w:sz w:val="24"/>
          <w:szCs w:val="24"/>
        </w:rPr>
      </w:pPr>
      <w:r w:rsidRPr="0051098B">
        <w:rPr>
          <w:rFonts w:ascii="Times New Roman" w:hAnsi="Times New Roman" w:cs="Times New Roman"/>
          <w:sz w:val="24"/>
          <w:szCs w:val="24"/>
        </w:rPr>
        <w:t xml:space="preserve">York University 4700 Keele St., </w:t>
      </w:r>
    </w:p>
    <w:p w14:paraId="07EAF1C3" w14:textId="44484A54" w:rsidR="008800BE" w:rsidRDefault="008800BE" w:rsidP="008800BE">
      <w:pPr>
        <w:spacing w:after="0" w:line="240" w:lineRule="auto"/>
        <w:rPr>
          <w:rFonts w:ascii="Times New Roman" w:hAnsi="Times New Roman" w:cs="Times New Roman"/>
          <w:sz w:val="24"/>
          <w:szCs w:val="24"/>
        </w:rPr>
      </w:pPr>
      <w:r w:rsidRPr="0051098B">
        <w:rPr>
          <w:rFonts w:ascii="Times New Roman" w:hAnsi="Times New Roman" w:cs="Times New Roman"/>
          <w:sz w:val="24"/>
          <w:szCs w:val="24"/>
        </w:rPr>
        <w:t>Toronto,</w:t>
      </w:r>
      <w:r w:rsidR="00DD1C00">
        <w:rPr>
          <w:rFonts w:ascii="Times New Roman" w:hAnsi="Times New Roman" w:cs="Times New Roman"/>
          <w:sz w:val="24"/>
          <w:szCs w:val="24"/>
        </w:rPr>
        <w:t xml:space="preserve"> </w:t>
      </w:r>
      <w:r w:rsidRPr="0051098B">
        <w:rPr>
          <w:rFonts w:ascii="Times New Roman" w:hAnsi="Times New Roman" w:cs="Times New Roman"/>
          <w:sz w:val="24"/>
          <w:szCs w:val="24"/>
        </w:rPr>
        <w:t>ON M3J 1P3</w:t>
      </w:r>
    </w:p>
    <w:p w14:paraId="2FFF4CA1" w14:textId="2B6ADF54" w:rsidR="008800BE" w:rsidRDefault="0047675E" w:rsidP="0051098B">
      <w:pPr>
        <w:spacing w:after="0" w:line="240" w:lineRule="auto"/>
        <w:rPr>
          <w:rFonts w:ascii="Times New Roman" w:hAnsi="Times New Roman" w:cs="Times New Roman"/>
          <w:sz w:val="24"/>
          <w:szCs w:val="24"/>
        </w:rPr>
      </w:pPr>
      <w:hyperlink r:id="rId10" w:history="1">
        <w:r w:rsidR="008800BE" w:rsidRPr="00773AC5">
          <w:rPr>
            <w:rStyle w:val="Hyperlink"/>
            <w:rFonts w:ascii="Times New Roman" w:hAnsi="Times New Roman" w:cs="Times New Roman"/>
            <w:sz w:val="24"/>
            <w:szCs w:val="24"/>
          </w:rPr>
          <w:t>csehn@yorku.ca</w:t>
        </w:r>
      </w:hyperlink>
    </w:p>
    <w:p w14:paraId="765A31FA" w14:textId="7D3C3F13" w:rsidR="00CB4DFB" w:rsidRDefault="00CB4DFB" w:rsidP="0051098B">
      <w:pPr>
        <w:spacing w:after="0" w:line="240" w:lineRule="auto"/>
        <w:rPr>
          <w:rFonts w:ascii="Times New Roman" w:hAnsi="Times New Roman" w:cs="Times New Roman"/>
          <w:sz w:val="24"/>
          <w:szCs w:val="24"/>
        </w:rPr>
      </w:pPr>
    </w:p>
    <w:p w14:paraId="0B4CB477" w14:textId="38258FF4" w:rsidR="00CB4DFB" w:rsidRDefault="00CB4DFB" w:rsidP="0051098B">
      <w:pPr>
        <w:spacing w:after="0" w:line="240" w:lineRule="auto"/>
        <w:rPr>
          <w:rFonts w:ascii="Times New Roman" w:hAnsi="Times New Roman" w:cs="Times New Roman"/>
          <w:sz w:val="24"/>
          <w:szCs w:val="24"/>
        </w:rPr>
      </w:pPr>
      <w:r>
        <w:rPr>
          <w:rFonts w:ascii="Times New Roman" w:hAnsi="Times New Roman" w:cs="Times New Roman"/>
          <w:sz w:val="24"/>
          <w:szCs w:val="24"/>
        </w:rPr>
        <w:t>Shantel Johnson</w:t>
      </w:r>
    </w:p>
    <w:p w14:paraId="7BCEC568" w14:textId="77777777" w:rsidR="00CB4DFB" w:rsidRDefault="00CB4DFB" w:rsidP="00CB4DF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Pr="0051098B">
        <w:rPr>
          <w:rFonts w:ascii="Times New Roman" w:hAnsi="Times New Roman" w:cs="Times New Roman"/>
          <w:sz w:val="24"/>
          <w:szCs w:val="24"/>
        </w:rPr>
        <w:t xml:space="preserve">Canadian Observatory on Homelessness 6th Floor Kaneff Tower, </w:t>
      </w:r>
    </w:p>
    <w:p w14:paraId="68F23A89" w14:textId="77777777" w:rsidR="00DD1C00" w:rsidRDefault="00CB4DFB" w:rsidP="00CB4DFB">
      <w:pPr>
        <w:spacing w:after="0" w:line="240" w:lineRule="auto"/>
        <w:rPr>
          <w:rFonts w:ascii="Times New Roman" w:hAnsi="Times New Roman" w:cs="Times New Roman"/>
          <w:sz w:val="24"/>
          <w:szCs w:val="24"/>
        </w:rPr>
      </w:pPr>
      <w:r w:rsidRPr="0051098B">
        <w:rPr>
          <w:rFonts w:ascii="Times New Roman" w:hAnsi="Times New Roman" w:cs="Times New Roman"/>
          <w:sz w:val="24"/>
          <w:szCs w:val="24"/>
        </w:rPr>
        <w:t xml:space="preserve">York University 4700 Keele St., </w:t>
      </w:r>
    </w:p>
    <w:p w14:paraId="0C708CCB" w14:textId="2692D65E" w:rsidR="00CB4DFB" w:rsidRDefault="00CB4DFB" w:rsidP="00CB4DFB">
      <w:pPr>
        <w:spacing w:after="0" w:line="240" w:lineRule="auto"/>
        <w:rPr>
          <w:rFonts w:ascii="Times New Roman" w:hAnsi="Times New Roman" w:cs="Times New Roman"/>
          <w:sz w:val="24"/>
          <w:szCs w:val="24"/>
        </w:rPr>
      </w:pPr>
      <w:r w:rsidRPr="0051098B">
        <w:rPr>
          <w:rFonts w:ascii="Times New Roman" w:hAnsi="Times New Roman" w:cs="Times New Roman"/>
          <w:sz w:val="24"/>
          <w:szCs w:val="24"/>
        </w:rPr>
        <w:t>Toronto,</w:t>
      </w:r>
      <w:r w:rsidR="00DD1C00">
        <w:rPr>
          <w:rFonts w:ascii="Times New Roman" w:hAnsi="Times New Roman" w:cs="Times New Roman"/>
          <w:sz w:val="24"/>
          <w:szCs w:val="24"/>
        </w:rPr>
        <w:t xml:space="preserve"> </w:t>
      </w:r>
      <w:r w:rsidRPr="0051098B">
        <w:rPr>
          <w:rFonts w:ascii="Times New Roman" w:hAnsi="Times New Roman" w:cs="Times New Roman"/>
          <w:sz w:val="24"/>
          <w:szCs w:val="24"/>
        </w:rPr>
        <w:t>ON M3J 1P3</w:t>
      </w:r>
    </w:p>
    <w:p w14:paraId="141059BC" w14:textId="7092778A" w:rsidR="00CB4DFB" w:rsidRDefault="0047675E" w:rsidP="0051098B">
      <w:pPr>
        <w:spacing w:after="0" w:line="240" w:lineRule="auto"/>
        <w:rPr>
          <w:rFonts w:ascii="Times New Roman" w:hAnsi="Times New Roman" w:cs="Times New Roman"/>
          <w:sz w:val="24"/>
          <w:szCs w:val="24"/>
        </w:rPr>
      </w:pPr>
      <w:hyperlink r:id="rId11" w:history="1">
        <w:r w:rsidR="003A0EA3" w:rsidRPr="00773AC5">
          <w:rPr>
            <w:rStyle w:val="Hyperlink"/>
            <w:rFonts w:ascii="Times New Roman" w:hAnsi="Times New Roman" w:cs="Times New Roman"/>
            <w:sz w:val="24"/>
            <w:szCs w:val="24"/>
          </w:rPr>
          <w:t>sbj19@my.yorku.ca</w:t>
        </w:r>
      </w:hyperlink>
    </w:p>
    <w:p w14:paraId="31123DE7" w14:textId="3E00D913" w:rsidR="003A0EA3" w:rsidRDefault="003A0EA3" w:rsidP="0051098B">
      <w:pPr>
        <w:spacing w:after="0" w:line="240" w:lineRule="auto"/>
        <w:rPr>
          <w:rFonts w:ascii="Times New Roman" w:hAnsi="Times New Roman" w:cs="Times New Roman"/>
          <w:sz w:val="24"/>
          <w:szCs w:val="24"/>
        </w:rPr>
      </w:pPr>
    </w:p>
    <w:p w14:paraId="41949621" w14:textId="4ED56E6F" w:rsidR="003A0EA3" w:rsidRDefault="003A0EA3" w:rsidP="0051098B">
      <w:pPr>
        <w:spacing w:after="0" w:line="240" w:lineRule="auto"/>
        <w:rPr>
          <w:rFonts w:ascii="Times New Roman" w:hAnsi="Times New Roman" w:cs="Times New Roman"/>
          <w:sz w:val="24"/>
          <w:szCs w:val="24"/>
        </w:rPr>
      </w:pPr>
      <w:r>
        <w:rPr>
          <w:rFonts w:ascii="Times New Roman" w:hAnsi="Times New Roman" w:cs="Times New Roman"/>
          <w:sz w:val="24"/>
          <w:szCs w:val="24"/>
        </w:rPr>
        <w:t>David Pugh</w:t>
      </w:r>
    </w:p>
    <w:p w14:paraId="4FF178AE" w14:textId="77777777" w:rsidR="003A0EA3" w:rsidRDefault="003A0EA3" w:rsidP="003A0EA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Pr="0051098B">
        <w:rPr>
          <w:rFonts w:ascii="Times New Roman" w:hAnsi="Times New Roman" w:cs="Times New Roman"/>
          <w:sz w:val="24"/>
          <w:szCs w:val="24"/>
        </w:rPr>
        <w:t xml:space="preserve">Canadian Observatory on Homelessness 6th Floor Kaneff Tower, </w:t>
      </w:r>
    </w:p>
    <w:p w14:paraId="4CEEC967" w14:textId="77777777" w:rsidR="00DD1C00" w:rsidRDefault="003A0EA3" w:rsidP="003A0EA3">
      <w:pPr>
        <w:spacing w:after="0" w:line="240" w:lineRule="auto"/>
        <w:rPr>
          <w:rFonts w:ascii="Times New Roman" w:hAnsi="Times New Roman" w:cs="Times New Roman"/>
          <w:sz w:val="24"/>
          <w:szCs w:val="24"/>
        </w:rPr>
      </w:pPr>
      <w:r w:rsidRPr="0051098B">
        <w:rPr>
          <w:rFonts w:ascii="Times New Roman" w:hAnsi="Times New Roman" w:cs="Times New Roman"/>
          <w:sz w:val="24"/>
          <w:szCs w:val="24"/>
        </w:rPr>
        <w:t xml:space="preserve">York University 4700 Keele St., </w:t>
      </w:r>
    </w:p>
    <w:p w14:paraId="527EAAA9" w14:textId="5069A029" w:rsidR="003A0EA3" w:rsidRDefault="003A0EA3" w:rsidP="003A0EA3">
      <w:pPr>
        <w:spacing w:after="0" w:line="240" w:lineRule="auto"/>
        <w:rPr>
          <w:rFonts w:ascii="Times New Roman" w:hAnsi="Times New Roman" w:cs="Times New Roman"/>
          <w:sz w:val="24"/>
          <w:szCs w:val="24"/>
        </w:rPr>
      </w:pPr>
      <w:r w:rsidRPr="0051098B">
        <w:rPr>
          <w:rFonts w:ascii="Times New Roman" w:hAnsi="Times New Roman" w:cs="Times New Roman"/>
          <w:sz w:val="24"/>
          <w:szCs w:val="24"/>
        </w:rPr>
        <w:t>Toronto,</w:t>
      </w:r>
      <w:r w:rsidR="00DD1C00">
        <w:rPr>
          <w:rFonts w:ascii="Times New Roman" w:hAnsi="Times New Roman" w:cs="Times New Roman"/>
          <w:sz w:val="24"/>
          <w:szCs w:val="24"/>
        </w:rPr>
        <w:t xml:space="preserve"> </w:t>
      </w:r>
      <w:r w:rsidRPr="0051098B">
        <w:rPr>
          <w:rFonts w:ascii="Times New Roman" w:hAnsi="Times New Roman" w:cs="Times New Roman"/>
          <w:sz w:val="24"/>
          <w:szCs w:val="24"/>
        </w:rPr>
        <w:t>ON M3J 1P3</w:t>
      </w:r>
    </w:p>
    <w:p w14:paraId="6CFA881D" w14:textId="6190F966" w:rsidR="003A0EA3" w:rsidRDefault="0047675E" w:rsidP="0051098B">
      <w:pPr>
        <w:spacing w:after="0" w:line="240" w:lineRule="auto"/>
        <w:rPr>
          <w:rFonts w:ascii="Times New Roman" w:hAnsi="Times New Roman" w:cs="Times New Roman"/>
          <w:sz w:val="24"/>
          <w:szCs w:val="24"/>
        </w:rPr>
      </w:pPr>
      <w:hyperlink r:id="rId12" w:history="1">
        <w:r w:rsidR="003A0EA3" w:rsidRPr="00773AC5">
          <w:rPr>
            <w:rStyle w:val="Hyperlink"/>
            <w:rFonts w:ascii="Times New Roman" w:hAnsi="Times New Roman" w:cs="Times New Roman"/>
            <w:sz w:val="24"/>
            <w:szCs w:val="24"/>
          </w:rPr>
          <w:t>davidpgh@yorku.ca</w:t>
        </w:r>
      </w:hyperlink>
    </w:p>
    <w:p w14:paraId="07EDE98D" w14:textId="2E3608A7" w:rsidR="003A0EA3" w:rsidRDefault="003A0EA3" w:rsidP="0051098B">
      <w:pPr>
        <w:spacing w:after="0" w:line="240" w:lineRule="auto"/>
        <w:rPr>
          <w:rFonts w:ascii="Times New Roman" w:hAnsi="Times New Roman" w:cs="Times New Roman"/>
          <w:sz w:val="24"/>
          <w:szCs w:val="24"/>
        </w:rPr>
      </w:pPr>
    </w:p>
    <w:p w14:paraId="69F6CC07" w14:textId="5110AF67" w:rsidR="003A0EA3" w:rsidRDefault="003A0EA3" w:rsidP="0051098B">
      <w:pPr>
        <w:spacing w:after="0" w:line="240" w:lineRule="auto"/>
        <w:rPr>
          <w:rFonts w:ascii="Times New Roman" w:hAnsi="Times New Roman" w:cs="Times New Roman"/>
          <w:sz w:val="24"/>
          <w:szCs w:val="24"/>
        </w:rPr>
      </w:pPr>
      <w:r>
        <w:rPr>
          <w:rFonts w:ascii="Times New Roman" w:hAnsi="Times New Roman" w:cs="Times New Roman"/>
          <w:sz w:val="24"/>
          <w:szCs w:val="24"/>
        </w:rPr>
        <w:t>Jordan Babando</w:t>
      </w:r>
    </w:p>
    <w:p w14:paraId="057C3C3E" w14:textId="77777777" w:rsidR="003A0EA3" w:rsidRDefault="003A0EA3" w:rsidP="003A0EA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Pr="0051098B">
        <w:rPr>
          <w:rFonts w:ascii="Times New Roman" w:hAnsi="Times New Roman" w:cs="Times New Roman"/>
          <w:sz w:val="24"/>
          <w:szCs w:val="24"/>
        </w:rPr>
        <w:t xml:space="preserve">Canadian Observatory on Homelessness 6th Floor Kaneff Tower, </w:t>
      </w:r>
    </w:p>
    <w:p w14:paraId="420E15BE" w14:textId="77777777" w:rsidR="00DD1C00" w:rsidRDefault="003A0EA3" w:rsidP="003A0EA3">
      <w:pPr>
        <w:spacing w:after="0" w:line="240" w:lineRule="auto"/>
        <w:rPr>
          <w:rFonts w:ascii="Times New Roman" w:hAnsi="Times New Roman" w:cs="Times New Roman"/>
          <w:sz w:val="24"/>
          <w:szCs w:val="24"/>
        </w:rPr>
      </w:pPr>
      <w:r w:rsidRPr="0051098B">
        <w:rPr>
          <w:rFonts w:ascii="Times New Roman" w:hAnsi="Times New Roman" w:cs="Times New Roman"/>
          <w:sz w:val="24"/>
          <w:szCs w:val="24"/>
        </w:rPr>
        <w:t xml:space="preserve">York University 4700 Keele St., </w:t>
      </w:r>
    </w:p>
    <w:p w14:paraId="02BA3AFA" w14:textId="7B45045E" w:rsidR="003A0EA3" w:rsidRDefault="003A0EA3" w:rsidP="003A0EA3">
      <w:pPr>
        <w:spacing w:after="0" w:line="240" w:lineRule="auto"/>
        <w:rPr>
          <w:rFonts w:ascii="Times New Roman" w:hAnsi="Times New Roman" w:cs="Times New Roman"/>
          <w:sz w:val="24"/>
          <w:szCs w:val="24"/>
        </w:rPr>
      </w:pPr>
      <w:r w:rsidRPr="0051098B">
        <w:rPr>
          <w:rFonts w:ascii="Times New Roman" w:hAnsi="Times New Roman" w:cs="Times New Roman"/>
          <w:sz w:val="24"/>
          <w:szCs w:val="24"/>
        </w:rPr>
        <w:t>Toronto,</w:t>
      </w:r>
      <w:r w:rsidR="00DD1C00">
        <w:rPr>
          <w:rFonts w:ascii="Times New Roman" w:hAnsi="Times New Roman" w:cs="Times New Roman"/>
          <w:sz w:val="24"/>
          <w:szCs w:val="24"/>
        </w:rPr>
        <w:t xml:space="preserve"> </w:t>
      </w:r>
      <w:r w:rsidRPr="0051098B">
        <w:rPr>
          <w:rFonts w:ascii="Times New Roman" w:hAnsi="Times New Roman" w:cs="Times New Roman"/>
          <w:sz w:val="24"/>
          <w:szCs w:val="24"/>
        </w:rPr>
        <w:t>ON M3J 1P3</w:t>
      </w:r>
    </w:p>
    <w:p w14:paraId="0825D358" w14:textId="63837DF9" w:rsidR="003A0EA3" w:rsidRPr="0051098B" w:rsidRDefault="0047675E" w:rsidP="0051098B">
      <w:pPr>
        <w:spacing w:after="0" w:line="240" w:lineRule="auto"/>
        <w:rPr>
          <w:rFonts w:ascii="Times New Roman" w:hAnsi="Times New Roman" w:cs="Times New Roman"/>
          <w:sz w:val="24"/>
          <w:szCs w:val="24"/>
        </w:rPr>
      </w:pPr>
      <w:hyperlink r:id="rId13" w:history="1">
        <w:r w:rsidR="00B61F6A" w:rsidRPr="00773AC5">
          <w:rPr>
            <w:rStyle w:val="Hyperlink"/>
            <w:rFonts w:ascii="Times New Roman" w:hAnsi="Times New Roman" w:cs="Times New Roman"/>
            <w:sz w:val="24"/>
            <w:szCs w:val="24"/>
          </w:rPr>
          <w:t>jbabando@yorku.ca</w:t>
        </w:r>
      </w:hyperlink>
      <w:r w:rsidR="00B61F6A">
        <w:rPr>
          <w:rFonts w:ascii="Times New Roman" w:hAnsi="Times New Roman" w:cs="Times New Roman"/>
          <w:sz w:val="24"/>
          <w:szCs w:val="24"/>
        </w:rPr>
        <w:t xml:space="preserve"> </w:t>
      </w:r>
    </w:p>
    <w:p w14:paraId="74429897" w14:textId="26FE1609" w:rsidR="00B61F6A" w:rsidRDefault="00B61F6A" w:rsidP="0051098B">
      <w:pPr>
        <w:rPr>
          <w:rFonts w:ascii="Times New Roman" w:hAnsi="Times New Roman" w:cs="Times New Roman"/>
          <w:b/>
          <w:bCs/>
          <w:sz w:val="24"/>
          <w:szCs w:val="24"/>
        </w:rPr>
      </w:pPr>
    </w:p>
    <w:p w14:paraId="5FAE5D7C" w14:textId="2CB84DE8" w:rsidR="00041036" w:rsidRDefault="00041036" w:rsidP="0051098B">
      <w:pPr>
        <w:rPr>
          <w:rFonts w:ascii="Times New Roman" w:hAnsi="Times New Roman" w:cs="Times New Roman"/>
          <w:b/>
          <w:bCs/>
          <w:sz w:val="24"/>
          <w:szCs w:val="24"/>
        </w:rPr>
      </w:pPr>
    </w:p>
    <w:p w14:paraId="35917A59" w14:textId="77777777" w:rsidR="007D0548" w:rsidRDefault="007D0548" w:rsidP="0051098B">
      <w:pPr>
        <w:rPr>
          <w:rFonts w:ascii="Times New Roman" w:hAnsi="Times New Roman" w:cs="Times New Roman"/>
          <w:b/>
          <w:bCs/>
          <w:sz w:val="24"/>
          <w:szCs w:val="24"/>
        </w:rPr>
      </w:pPr>
    </w:p>
    <w:p w14:paraId="487B572A" w14:textId="11982D42" w:rsidR="31DD0C49" w:rsidRDefault="31DD0C49" w:rsidP="6443C8EC">
      <w:pPr>
        <w:rPr>
          <w:rFonts w:ascii="Times New Roman" w:hAnsi="Times New Roman" w:cs="Times New Roman"/>
          <w:sz w:val="24"/>
          <w:szCs w:val="24"/>
        </w:rPr>
      </w:pPr>
      <w:r w:rsidRPr="6443C8EC">
        <w:rPr>
          <w:rFonts w:ascii="Times New Roman" w:hAnsi="Times New Roman" w:cs="Times New Roman"/>
          <w:b/>
          <w:bCs/>
          <w:sz w:val="24"/>
          <w:szCs w:val="24"/>
        </w:rPr>
        <w:lastRenderedPageBreak/>
        <w:t>Abstract</w:t>
      </w:r>
    </w:p>
    <w:p w14:paraId="6134DCC1" w14:textId="65285E29" w:rsidR="320327BE" w:rsidRDefault="320327BE" w:rsidP="6443C8EC">
      <w:pPr>
        <w:rPr>
          <w:rFonts w:ascii="Times New Roman" w:hAnsi="Times New Roman" w:cs="Times New Roman"/>
          <w:sz w:val="24"/>
          <w:szCs w:val="24"/>
        </w:rPr>
      </w:pPr>
      <w:r w:rsidRPr="6443C8EC">
        <w:rPr>
          <w:rFonts w:ascii="Times New Roman" w:hAnsi="Times New Roman" w:cs="Times New Roman"/>
          <w:b/>
          <w:bCs/>
          <w:sz w:val="24"/>
          <w:szCs w:val="24"/>
        </w:rPr>
        <w:t>Ba</w:t>
      </w:r>
      <w:r w:rsidR="1EDEED1F" w:rsidRPr="6443C8EC">
        <w:rPr>
          <w:rFonts w:ascii="Times New Roman" w:hAnsi="Times New Roman" w:cs="Times New Roman"/>
          <w:b/>
          <w:bCs/>
          <w:sz w:val="24"/>
          <w:szCs w:val="24"/>
        </w:rPr>
        <w:t>ckground:</w:t>
      </w:r>
      <w:r w:rsidR="1EDEED1F" w:rsidRPr="6443C8EC">
        <w:rPr>
          <w:rFonts w:ascii="Times New Roman" w:hAnsi="Times New Roman" w:cs="Times New Roman"/>
          <w:sz w:val="24"/>
          <w:szCs w:val="24"/>
        </w:rPr>
        <w:t> </w:t>
      </w:r>
    </w:p>
    <w:p w14:paraId="64D4CD63" w14:textId="71C1386F" w:rsidR="0B4D1AA0" w:rsidRDefault="74A11AEB" w:rsidP="6443C8EC">
      <w:pPr>
        <w:rPr>
          <w:rFonts w:ascii="Times New Roman" w:hAnsi="Times New Roman" w:cs="Times New Roman"/>
          <w:sz w:val="24"/>
          <w:szCs w:val="24"/>
        </w:rPr>
      </w:pPr>
      <w:r w:rsidRPr="60BE1C7E">
        <w:rPr>
          <w:rFonts w:ascii="Times New Roman" w:hAnsi="Times New Roman" w:cs="Times New Roman"/>
          <w:sz w:val="24"/>
          <w:szCs w:val="24"/>
        </w:rPr>
        <w:t xml:space="preserve">The COVID-19 pandemic </w:t>
      </w:r>
      <w:r w:rsidR="00BA2AF4" w:rsidRPr="60BE1C7E">
        <w:rPr>
          <w:rFonts w:ascii="Times New Roman" w:hAnsi="Times New Roman" w:cs="Times New Roman"/>
          <w:sz w:val="24"/>
          <w:szCs w:val="24"/>
        </w:rPr>
        <w:t xml:space="preserve">has </w:t>
      </w:r>
      <w:r w:rsidR="001E4275" w:rsidRPr="60BE1C7E">
        <w:rPr>
          <w:rFonts w:ascii="Times New Roman" w:hAnsi="Times New Roman" w:cs="Times New Roman"/>
          <w:sz w:val="24"/>
          <w:szCs w:val="24"/>
        </w:rPr>
        <w:t xml:space="preserve">disproportionately impacted people experiencing homelessness. </w:t>
      </w:r>
      <w:r w:rsidR="00E45E18" w:rsidRPr="60BE1C7E">
        <w:rPr>
          <w:rFonts w:ascii="Times New Roman" w:hAnsi="Times New Roman" w:cs="Times New Roman"/>
          <w:sz w:val="24"/>
          <w:szCs w:val="24"/>
        </w:rPr>
        <w:t>Homeless shelters</w:t>
      </w:r>
      <w:r w:rsidR="00F41B5B" w:rsidRPr="60BE1C7E">
        <w:rPr>
          <w:rFonts w:ascii="Times New Roman" w:hAnsi="Times New Roman" w:cs="Times New Roman"/>
          <w:sz w:val="24"/>
          <w:szCs w:val="24"/>
        </w:rPr>
        <w:t xml:space="preserve"> and hostels</w:t>
      </w:r>
      <w:r w:rsidR="0B2294DD" w:rsidRPr="60BE1C7E">
        <w:rPr>
          <w:rFonts w:ascii="Times New Roman" w:hAnsi="Times New Roman" w:cs="Times New Roman"/>
          <w:sz w:val="24"/>
          <w:szCs w:val="24"/>
        </w:rPr>
        <w:t>,</w:t>
      </w:r>
      <w:r w:rsidR="007E16DA" w:rsidRPr="60BE1C7E">
        <w:rPr>
          <w:rFonts w:ascii="Times New Roman" w:hAnsi="Times New Roman" w:cs="Times New Roman"/>
          <w:sz w:val="24"/>
          <w:szCs w:val="24"/>
        </w:rPr>
        <w:t xml:space="preserve"> </w:t>
      </w:r>
      <w:r w:rsidR="0194DAF4" w:rsidRPr="60BE1C7E">
        <w:rPr>
          <w:rFonts w:ascii="Times New Roman" w:hAnsi="Times New Roman" w:cs="Times New Roman"/>
          <w:sz w:val="24"/>
          <w:szCs w:val="24"/>
        </w:rPr>
        <w:t>as congregate living spaces for residents with many health vulnerabilities</w:t>
      </w:r>
      <w:r w:rsidR="031B4ED1" w:rsidRPr="60BE1C7E">
        <w:rPr>
          <w:rFonts w:ascii="Times New Roman" w:hAnsi="Times New Roman" w:cs="Times New Roman"/>
          <w:sz w:val="24"/>
          <w:szCs w:val="24"/>
        </w:rPr>
        <w:t>,</w:t>
      </w:r>
      <w:r w:rsidR="67B9804F" w:rsidRPr="60BE1C7E">
        <w:rPr>
          <w:rFonts w:ascii="Times New Roman" w:hAnsi="Times New Roman" w:cs="Times New Roman"/>
          <w:sz w:val="24"/>
          <w:szCs w:val="24"/>
        </w:rPr>
        <w:t xml:space="preserve"> </w:t>
      </w:r>
      <w:r w:rsidR="009D2D57" w:rsidRPr="60BE1C7E">
        <w:rPr>
          <w:rFonts w:ascii="Times New Roman" w:hAnsi="Times New Roman" w:cs="Times New Roman"/>
          <w:sz w:val="24"/>
          <w:szCs w:val="24"/>
        </w:rPr>
        <w:t>are highly susceptible to outbreaks of COVID-19</w:t>
      </w:r>
      <w:r w:rsidR="67B9804F" w:rsidRPr="60BE1C7E">
        <w:rPr>
          <w:rFonts w:ascii="Times New Roman" w:hAnsi="Times New Roman" w:cs="Times New Roman"/>
          <w:sz w:val="24"/>
          <w:szCs w:val="24"/>
        </w:rPr>
        <w:t xml:space="preserve">. </w:t>
      </w:r>
      <w:r w:rsidR="448A5004" w:rsidRPr="60BE1C7E">
        <w:rPr>
          <w:rFonts w:ascii="Times New Roman" w:hAnsi="Times New Roman" w:cs="Times New Roman"/>
          <w:sz w:val="24"/>
          <w:szCs w:val="24"/>
        </w:rPr>
        <w:t xml:space="preserve">A synthesis of the research-to-date can inform </w:t>
      </w:r>
      <w:r w:rsidR="00881B76" w:rsidRPr="60BE1C7E">
        <w:rPr>
          <w:rFonts w:ascii="Times New Roman" w:hAnsi="Times New Roman" w:cs="Times New Roman"/>
          <w:sz w:val="24"/>
          <w:szCs w:val="24"/>
        </w:rPr>
        <w:t xml:space="preserve">evidence-based practices for </w:t>
      </w:r>
      <w:r w:rsidR="2A435901" w:rsidRPr="60BE1C7E">
        <w:rPr>
          <w:rFonts w:ascii="Times New Roman" w:hAnsi="Times New Roman" w:cs="Times New Roman"/>
          <w:sz w:val="24"/>
          <w:szCs w:val="24"/>
        </w:rPr>
        <w:t>infection, prevention, and control strategies</w:t>
      </w:r>
      <w:r w:rsidR="00881B76" w:rsidRPr="60BE1C7E">
        <w:rPr>
          <w:rFonts w:ascii="Times New Roman" w:hAnsi="Times New Roman" w:cs="Times New Roman"/>
          <w:sz w:val="24"/>
          <w:szCs w:val="24"/>
        </w:rPr>
        <w:t xml:space="preserve"> at these sites</w:t>
      </w:r>
      <w:r w:rsidR="2A435901" w:rsidRPr="60BE1C7E">
        <w:rPr>
          <w:rFonts w:ascii="Times New Roman" w:hAnsi="Times New Roman" w:cs="Times New Roman"/>
          <w:sz w:val="24"/>
          <w:szCs w:val="24"/>
        </w:rPr>
        <w:t xml:space="preserve"> to reduce the prevalence of COVID-19 among </w:t>
      </w:r>
      <w:r w:rsidR="00881B76" w:rsidRPr="60BE1C7E">
        <w:rPr>
          <w:rFonts w:ascii="Times New Roman" w:hAnsi="Times New Roman" w:cs="Times New Roman"/>
          <w:sz w:val="24"/>
          <w:szCs w:val="24"/>
        </w:rPr>
        <w:t xml:space="preserve">both </w:t>
      </w:r>
      <w:r w:rsidR="2A435901" w:rsidRPr="60BE1C7E">
        <w:rPr>
          <w:rFonts w:ascii="Times New Roman" w:hAnsi="Times New Roman" w:cs="Times New Roman"/>
          <w:sz w:val="24"/>
          <w:szCs w:val="24"/>
        </w:rPr>
        <w:t>shelter</w:t>
      </w:r>
      <w:r w:rsidR="00DF1678" w:rsidRPr="60BE1C7E">
        <w:rPr>
          <w:rFonts w:ascii="Times New Roman" w:hAnsi="Times New Roman" w:cs="Times New Roman"/>
          <w:sz w:val="24"/>
          <w:szCs w:val="24"/>
        </w:rPr>
        <w:t>/hostel</w:t>
      </w:r>
      <w:r w:rsidR="2A435901" w:rsidRPr="60BE1C7E">
        <w:rPr>
          <w:rFonts w:ascii="Times New Roman" w:hAnsi="Times New Roman" w:cs="Times New Roman"/>
          <w:sz w:val="24"/>
          <w:szCs w:val="24"/>
        </w:rPr>
        <w:t xml:space="preserve"> residents and staff. </w:t>
      </w:r>
    </w:p>
    <w:p w14:paraId="775593EA" w14:textId="664C6892" w:rsidR="00D71A5A" w:rsidRPr="009D5A32" w:rsidRDefault="1EDEED1F" w:rsidP="6443C8EC">
      <w:pPr>
        <w:rPr>
          <w:rFonts w:ascii="Times New Roman" w:hAnsi="Times New Roman" w:cs="Times New Roman"/>
          <w:sz w:val="24"/>
          <w:szCs w:val="24"/>
        </w:rPr>
      </w:pPr>
      <w:r w:rsidRPr="6443C8EC">
        <w:rPr>
          <w:rFonts w:ascii="Times New Roman" w:hAnsi="Times New Roman" w:cs="Times New Roman"/>
          <w:b/>
          <w:bCs/>
          <w:sz w:val="24"/>
          <w:szCs w:val="24"/>
        </w:rPr>
        <w:t>Methods: </w:t>
      </w:r>
    </w:p>
    <w:p w14:paraId="5D9C672B" w14:textId="30F93FB2" w:rsidR="4E1D150D" w:rsidRDefault="4E1D150D" w:rsidP="6443C8EC">
      <w:pPr>
        <w:rPr>
          <w:rFonts w:ascii="Times New Roman" w:hAnsi="Times New Roman" w:cs="Times New Roman"/>
          <w:sz w:val="24"/>
          <w:szCs w:val="24"/>
        </w:rPr>
      </w:pPr>
      <w:r w:rsidRPr="60BE1C7E">
        <w:rPr>
          <w:rFonts w:ascii="Times New Roman" w:hAnsi="Times New Roman" w:cs="Times New Roman"/>
          <w:sz w:val="24"/>
          <w:szCs w:val="24"/>
        </w:rPr>
        <w:t xml:space="preserve">A scoping review </w:t>
      </w:r>
      <w:r w:rsidR="00EE4010" w:rsidRPr="60BE1C7E">
        <w:rPr>
          <w:rFonts w:ascii="Times New Roman" w:hAnsi="Times New Roman" w:cs="Times New Roman"/>
          <w:sz w:val="24"/>
          <w:szCs w:val="24"/>
        </w:rPr>
        <w:t>in accordance with</w:t>
      </w:r>
      <w:r w:rsidR="00A0210F" w:rsidRPr="60BE1C7E">
        <w:rPr>
          <w:rFonts w:ascii="Times New Roman" w:hAnsi="Times New Roman" w:cs="Times New Roman"/>
          <w:sz w:val="24"/>
          <w:szCs w:val="24"/>
        </w:rPr>
        <w:t xml:space="preserve"> </w:t>
      </w:r>
      <w:r w:rsidR="00EE4010" w:rsidRPr="60BE1C7E">
        <w:rPr>
          <w:rFonts w:ascii="Times New Roman" w:hAnsi="Times New Roman" w:cs="Times New Roman"/>
          <w:sz w:val="24"/>
          <w:szCs w:val="24"/>
        </w:rPr>
        <w:t xml:space="preserve">Arksey and O’Malley’s framework </w:t>
      </w:r>
      <w:r w:rsidR="0CB3C125" w:rsidRPr="60BE1C7E">
        <w:rPr>
          <w:rFonts w:ascii="Times New Roman" w:hAnsi="Times New Roman" w:cs="Times New Roman"/>
          <w:sz w:val="24"/>
          <w:szCs w:val="24"/>
        </w:rPr>
        <w:t xml:space="preserve">will be conducted </w:t>
      </w:r>
      <w:r w:rsidR="00881B76" w:rsidRPr="60BE1C7E">
        <w:rPr>
          <w:rFonts w:ascii="Times New Roman" w:hAnsi="Times New Roman" w:cs="Times New Roman"/>
          <w:sz w:val="24"/>
          <w:szCs w:val="24"/>
        </w:rPr>
        <w:t xml:space="preserve">to identify </w:t>
      </w:r>
      <w:r w:rsidR="001C1C35" w:rsidRPr="60BE1C7E">
        <w:rPr>
          <w:rFonts w:ascii="Times New Roman" w:hAnsi="Times New Roman" w:cs="Times New Roman"/>
          <w:sz w:val="24"/>
          <w:szCs w:val="24"/>
        </w:rPr>
        <w:t>literature</w:t>
      </w:r>
      <w:r w:rsidR="00881B76" w:rsidRPr="60BE1C7E">
        <w:rPr>
          <w:rFonts w:ascii="Times New Roman" w:hAnsi="Times New Roman" w:cs="Times New Roman"/>
          <w:sz w:val="24"/>
          <w:szCs w:val="24"/>
        </w:rPr>
        <w:t xml:space="preserve"> reporting</w:t>
      </w:r>
      <w:r w:rsidR="77AEFDC3" w:rsidRPr="60BE1C7E">
        <w:rPr>
          <w:rFonts w:ascii="Times New Roman" w:hAnsi="Times New Roman" w:cs="Times New Roman"/>
          <w:sz w:val="24"/>
          <w:szCs w:val="24"/>
        </w:rPr>
        <w:t xml:space="preserve"> COVID-19 positivity rates</w:t>
      </w:r>
      <w:r w:rsidR="5E083760" w:rsidRPr="60BE1C7E">
        <w:rPr>
          <w:rFonts w:ascii="Times New Roman" w:hAnsi="Times New Roman" w:cs="Times New Roman"/>
          <w:sz w:val="24"/>
          <w:szCs w:val="24"/>
        </w:rPr>
        <w:t xml:space="preserve"> </w:t>
      </w:r>
      <w:r w:rsidR="77AEFDC3" w:rsidRPr="60BE1C7E">
        <w:rPr>
          <w:rFonts w:ascii="Times New Roman" w:hAnsi="Times New Roman" w:cs="Times New Roman"/>
          <w:sz w:val="24"/>
          <w:szCs w:val="24"/>
        </w:rPr>
        <w:t>among homeless shelter</w:t>
      </w:r>
      <w:r w:rsidR="00881B76" w:rsidRPr="60BE1C7E">
        <w:rPr>
          <w:rFonts w:ascii="Times New Roman" w:hAnsi="Times New Roman" w:cs="Times New Roman"/>
          <w:sz w:val="24"/>
          <w:szCs w:val="24"/>
        </w:rPr>
        <w:t xml:space="preserve"> and hostel</w:t>
      </w:r>
      <w:r w:rsidR="77AEFDC3" w:rsidRPr="60BE1C7E">
        <w:rPr>
          <w:rFonts w:ascii="Times New Roman" w:hAnsi="Times New Roman" w:cs="Times New Roman"/>
          <w:sz w:val="24"/>
          <w:szCs w:val="24"/>
        </w:rPr>
        <w:t xml:space="preserve"> residents and staff</w:t>
      </w:r>
      <w:r w:rsidR="422EFCAC" w:rsidRPr="60BE1C7E">
        <w:rPr>
          <w:rFonts w:ascii="Times New Roman" w:hAnsi="Times New Roman" w:cs="Times New Roman"/>
          <w:sz w:val="24"/>
          <w:szCs w:val="24"/>
        </w:rPr>
        <w:t>,</w:t>
      </w:r>
      <w:r w:rsidR="77AEFDC3" w:rsidRPr="60BE1C7E">
        <w:rPr>
          <w:rFonts w:ascii="Times New Roman" w:hAnsi="Times New Roman" w:cs="Times New Roman"/>
          <w:sz w:val="24"/>
          <w:szCs w:val="24"/>
        </w:rPr>
        <w:t xml:space="preserve"> </w:t>
      </w:r>
      <w:r w:rsidR="00EA31D9" w:rsidRPr="60BE1C7E">
        <w:rPr>
          <w:rFonts w:ascii="Times New Roman" w:hAnsi="Times New Roman" w:cs="Times New Roman"/>
          <w:sz w:val="24"/>
          <w:szCs w:val="24"/>
        </w:rPr>
        <w:t>as well as infection control strategies to prevent outbreaks</w:t>
      </w:r>
      <w:r w:rsidR="00CC1C49" w:rsidRPr="60BE1C7E">
        <w:rPr>
          <w:rFonts w:ascii="Times New Roman" w:hAnsi="Times New Roman" w:cs="Times New Roman"/>
          <w:sz w:val="24"/>
          <w:szCs w:val="24"/>
        </w:rPr>
        <w:t xml:space="preserve"> in these facilities. The focus will be on literature produced in high-income countries</w:t>
      </w:r>
      <w:r w:rsidR="0076165F" w:rsidRPr="60BE1C7E">
        <w:rPr>
          <w:rFonts w:ascii="Times New Roman" w:hAnsi="Times New Roman" w:cs="Times New Roman"/>
          <w:sz w:val="24"/>
          <w:szCs w:val="24"/>
        </w:rPr>
        <w:t xml:space="preserve">. </w:t>
      </w:r>
      <w:r w:rsidR="1DD34493" w:rsidRPr="60BE1C7E">
        <w:rPr>
          <w:rFonts w:ascii="Times New Roman" w:hAnsi="Times New Roman" w:cs="Times New Roman"/>
          <w:sz w:val="24"/>
          <w:szCs w:val="24"/>
        </w:rPr>
        <w:t>Nine academic literature databases and 11 grey literature databases will be searched</w:t>
      </w:r>
      <w:r w:rsidR="0076165F" w:rsidRPr="60BE1C7E">
        <w:rPr>
          <w:rFonts w:ascii="Times New Roman" w:hAnsi="Times New Roman" w:cs="Times New Roman"/>
          <w:sz w:val="24"/>
          <w:szCs w:val="24"/>
        </w:rPr>
        <w:t xml:space="preserve"> for literature from March 2020 to July 2021</w:t>
      </w:r>
      <w:r w:rsidR="00881B76" w:rsidRPr="60BE1C7E">
        <w:rPr>
          <w:rFonts w:ascii="Times New Roman" w:hAnsi="Times New Roman" w:cs="Times New Roman"/>
          <w:sz w:val="24"/>
          <w:szCs w:val="24"/>
        </w:rPr>
        <w:t>.</w:t>
      </w:r>
      <w:r w:rsidR="0C16AE55" w:rsidRPr="60BE1C7E">
        <w:rPr>
          <w:rFonts w:ascii="Times New Roman" w:hAnsi="Times New Roman" w:cs="Times New Roman"/>
          <w:sz w:val="24"/>
          <w:szCs w:val="24"/>
        </w:rPr>
        <w:t xml:space="preserve"> </w:t>
      </w:r>
      <w:r w:rsidR="00881B76" w:rsidRPr="60BE1C7E">
        <w:rPr>
          <w:rFonts w:ascii="Times New Roman" w:hAnsi="Times New Roman" w:cs="Times New Roman"/>
          <w:sz w:val="24"/>
          <w:szCs w:val="24"/>
        </w:rPr>
        <w:t xml:space="preserve">Literature </w:t>
      </w:r>
      <w:r w:rsidR="48959310" w:rsidRPr="60BE1C7E">
        <w:rPr>
          <w:rFonts w:ascii="Times New Roman" w:hAnsi="Times New Roman" w:cs="Times New Roman"/>
          <w:sz w:val="24"/>
          <w:szCs w:val="24"/>
        </w:rPr>
        <w:t>screening will be completed</w:t>
      </w:r>
      <w:r w:rsidR="0C16AE55" w:rsidRPr="60BE1C7E">
        <w:rPr>
          <w:rFonts w:ascii="Times New Roman" w:hAnsi="Times New Roman" w:cs="Times New Roman"/>
          <w:sz w:val="24"/>
          <w:szCs w:val="24"/>
        </w:rPr>
        <w:t xml:space="preserve"> by </w:t>
      </w:r>
      <w:r w:rsidR="00BF61E0" w:rsidRPr="60BE1C7E">
        <w:rPr>
          <w:rFonts w:ascii="Times New Roman" w:hAnsi="Times New Roman" w:cs="Times New Roman"/>
          <w:sz w:val="24"/>
          <w:szCs w:val="24"/>
        </w:rPr>
        <w:t xml:space="preserve">two </w:t>
      </w:r>
      <w:r w:rsidR="0C16AE55" w:rsidRPr="60BE1C7E">
        <w:rPr>
          <w:rFonts w:ascii="Times New Roman" w:hAnsi="Times New Roman" w:cs="Times New Roman"/>
          <w:sz w:val="24"/>
          <w:szCs w:val="24"/>
        </w:rPr>
        <w:t xml:space="preserve">reviewers </w:t>
      </w:r>
      <w:r w:rsidR="21039C5B" w:rsidRPr="60BE1C7E">
        <w:rPr>
          <w:rFonts w:ascii="Times New Roman" w:hAnsi="Times New Roman" w:cs="Times New Roman"/>
          <w:sz w:val="24"/>
          <w:szCs w:val="24"/>
        </w:rPr>
        <w:t xml:space="preserve">and </w:t>
      </w:r>
      <w:r w:rsidR="00BF61E0" w:rsidRPr="60BE1C7E">
        <w:rPr>
          <w:rFonts w:ascii="Times New Roman" w:hAnsi="Times New Roman" w:cs="Times New Roman"/>
          <w:sz w:val="24"/>
          <w:szCs w:val="24"/>
        </w:rPr>
        <w:t xml:space="preserve">facilitated by </w:t>
      </w:r>
      <w:r w:rsidR="0C16AE55" w:rsidRPr="60BE1C7E">
        <w:rPr>
          <w:rFonts w:ascii="Times New Roman" w:hAnsi="Times New Roman" w:cs="Times New Roman"/>
          <w:sz w:val="24"/>
          <w:szCs w:val="24"/>
        </w:rPr>
        <w:t>Covidence</w:t>
      </w:r>
      <w:r w:rsidR="00BF61E0" w:rsidRPr="60BE1C7E">
        <w:rPr>
          <w:rFonts w:ascii="Times New Roman" w:hAnsi="Times New Roman" w:cs="Times New Roman"/>
          <w:sz w:val="24"/>
          <w:szCs w:val="24"/>
        </w:rPr>
        <w:t>, a systematic review management platform.</w:t>
      </w:r>
      <w:r w:rsidR="0C16AE55" w:rsidRPr="60BE1C7E">
        <w:rPr>
          <w:rFonts w:ascii="Times New Roman" w:hAnsi="Times New Roman" w:cs="Times New Roman"/>
          <w:sz w:val="24"/>
          <w:szCs w:val="24"/>
        </w:rPr>
        <w:t xml:space="preserve"> </w:t>
      </w:r>
      <w:r w:rsidR="00BF61E0" w:rsidRPr="60BE1C7E">
        <w:rPr>
          <w:rFonts w:ascii="Times New Roman" w:hAnsi="Times New Roman" w:cs="Times New Roman"/>
          <w:sz w:val="24"/>
          <w:szCs w:val="24"/>
        </w:rPr>
        <w:t xml:space="preserve">A third reviewer will be engaged to resolve </w:t>
      </w:r>
      <w:r w:rsidR="00BF23D5" w:rsidRPr="60BE1C7E">
        <w:rPr>
          <w:rFonts w:ascii="Times New Roman" w:hAnsi="Times New Roman" w:cs="Times New Roman"/>
          <w:sz w:val="24"/>
          <w:szCs w:val="24"/>
        </w:rPr>
        <w:t xml:space="preserve">disagreements and facilitate consensus. </w:t>
      </w:r>
      <w:r w:rsidR="00040944" w:rsidRPr="60BE1C7E">
        <w:rPr>
          <w:rFonts w:ascii="Times New Roman" w:hAnsi="Times New Roman" w:cs="Times New Roman"/>
          <w:sz w:val="24"/>
          <w:szCs w:val="24"/>
        </w:rPr>
        <w:t>A narrative summary of the major themes identified in the literature</w:t>
      </w:r>
      <w:r w:rsidR="49ECA1CA" w:rsidRPr="60BE1C7E">
        <w:rPr>
          <w:rFonts w:ascii="Times New Roman" w:hAnsi="Times New Roman" w:cs="Times New Roman"/>
          <w:sz w:val="24"/>
          <w:szCs w:val="24"/>
        </w:rPr>
        <w:t>,</w:t>
      </w:r>
      <w:r w:rsidR="00040944" w:rsidRPr="60BE1C7E">
        <w:rPr>
          <w:rFonts w:ascii="Times New Roman" w:hAnsi="Times New Roman" w:cs="Times New Roman"/>
          <w:sz w:val="24"/>
          <w:szCs w:val="24"/>
        </w:rPr>
        <w:t xml:space="preserve"> numerical counts of relevant data including the COVID-19 positivity rates, and recommendations </w:t>
      </w:r>
      <w:r w:rsidR="208FF022" w:rsidRPr="60BE1C7E">
        <w:rPr>
          <w:rFonts w:ascii="Times New Roman" w:hAnsi="Times New Roman" w:cs="Times New Roman"/>
          <w:sz w:val="24"/>
          <w:szCs w:val="24"/>
        </w:rPr>
        <w:t xml:space="preserve">for </w:t>
      </w:r>
      <w:r w:rsidR="00040944" w:rsidRPr="60BE1C7E">
        <w:rPr>
          <w:rFonts w:ascii="Times New Roman" w:hAnsi="Times New Roman" w:cs="Times New Roman"/>
          <w:sz w:val="24"/>
          <w:szCs w:val="24"/>
        </w:rPr>
        <w:t>different infection control approaches will be produced.</w:t>
      </w:r>
      <w:r w:rsidR="15ED932A" w:rsidRPr="60BE1C7E">
        <w:rPr>
          <w:rFonts w:ascii="Times New Roman" w:hAnsi="Times New Roman" w:cs="Times New Roman"/>
          <w:sz w:val="24"/>
          <w:szCs w:val="24"/>
        </w:rPr>
        <w:t xml:space="preserve"> </w:t>
      </w:r>
    </w:p>
    <w:p w14:paraId="095A6E02" w14:textId="60BF6307" w:rsidR="1EDEED1F" w:rsidRDefault="1EDEED1F" w:rsidP="6443C8EC">
      <w:pPr>
        <w:rPr>
          <w:rFonts w:ascii="Times New Roman" w:hAnsi="Times New Roman" w:cs="Times New Roman"/>
          <w:sz w:val="24"/>
          <w:szCs w:val="24"/>
        </w:rPr>
      </w:pPr>
      <w:r w:rsidRPr="6443C8EC">
        <w:rPr>
          <w:rFonts w:ascii="Times New Roman" w:hAnsi="Times New Roman" w:cs="Times New Roman"/>
          <w:b/>
          <w:bCs/>
          <w:sz w:val="24"/>
          <w:szCs w:val="24"/>
        </w:rPr>
        <w:t>Discussion:</w:t>
      </w:r>
      <w:r w:rsidRPr="6443C8EC">
        <w:rPr>
          <w:rFonts w:ascii="Times New Roman" w:hAnsi="Times New Roman" w:cs="Times New Roman"/>
          <w:sz w:val="24"/>
          <w:szCs w:val="24"/>
        </w:rPr>
        <w:t> </w:t>
      </w:r>
    </w:p>
    <w:p w14:paraId="2685AE18" w14:textId="01CF3E42" w:rsidR="2FE3FA0A" w:rsidRDefault="00287D59" w:rsidP="6443C8EC">
      <w:pPr>
        <w:rPr>
          <w:rFonts w:ascii="Times New Roman" w:hAnsi="Times New Roman" w:cs="Times New Roman"/>
          <w:sz w:val="24"/>
          <w:szCs w:val="24"/>
        </w:rPr>
      </w:pPr>
      <w:r>
        <w:rPr>
          <w:rFonts w:ascii="Times New Roman" w:hAnsi="Times New Roman" w:cs="Times New Roman"/>
          <w:sz w:val="24"/>
          <w:szCs w:val="24"/>
        </w:rPr>
        <w:t xml:space="preserve">The </w:t>
      </w:r>
      <w:r w:rsidR="02ED71FD" w:rsidRPr="6443C8EC">
        <w:rPr>
          <w:rFonts w:ascii="Times New Roman" w:hAnsi="Times New Roman" w:cs="Times New Roman"/>
          <w:sz w:val="24"/>
          <w:szCs w:val="24"/>
        </w:rPr>
        <w:t xml:space="preserve">synthesis of the research generated on COVID-19 prevalence and prevention in homeless shelters </w:t>
      </w:r>
      <w:r>
        <w:rPr>
          <w:rFonts w:ascii="Times New Roman" w:hAnsi="Times New Roman" w:cs="Times New Roman"/>
          <w:sz w:val="24"/>
          <w:szCs w:val="24"/>
        </w:rPr>
        <w:t xml:space="preserve">and hostels </w:t>
      </w:r>
      <w:r w:rsidR="02ED71FD" w:rsidRPr="6443C8EC">
        <w:rPr>
          <w:rFonts w:ascii="Times New Roman" w:hAnsi="Times New Roman" w:cs="Times New Roman"/>
          <w:sz w:val="24"/>
          <w:szCs w:val="24"/>
        </w:rPr>
        <w:t xml:space="preserve">will </w:t>
      </w:r>
      <w:r w:rsidR="3976BF13" w:rsidRPr="6443C8EC">
        <w:rPr>
          <w:rFonts w:ascii="Times New Roman" w:hAnsi="Times New Roman" w:cs="Times New Roman"/>
          <w:sz w:val="24"/>
          <w:szCs w:val="24"/>
        </w:rPr>
        <w:t xml:space="preserve">assist in establishing best practices </w:t>
      </w:r>
      <w:r w:rsidR="00846881">
        <w:rPr>
          <w:rFonts w:ascii="Times New Roman" w:hAnsi="Times New Roman" w:cs="Times New Roman"/>
          <w:sz w:val="24"/>
          <w:szCs w:val="24"/>
        </w:rPr>
        <w:t xml:space="preserve">to prevent the spread of COVID-19 </w:t>
      </w:r>
      <w:r w:rsidR="008E738A">
        <w:rPr>
          <w:rFonts w:ascii="Times New Roman" w:hAnsi="Times New Roman" w:cs="Times New Roman"/>
          <w:sz w:val="24"/>
          <w:szCs w:val="24"/>
        </w:rPr>
        <w:t>and other airborne diseases at these facilities in</w:t>
      </w:r>
      <w:r w:rsidR="00036201">
        <w:rPr>
          <w:rFonts w:ascii="Times New Roman" w:hAnsi="Times New Roman" w:cs="Times New Roman"/>
          <w:sz w:val="24"/>
          <w:szCs w:val="24"/>
        </w:rPr>
        <w:t xml:space="preserve"> high-income countries </w:t>
      </w:r>
      <w:r w:rsidR="3976BF13" w:rsidRPr="6443C8EC">
        <w:rPr>
          <w:rFonts w:ascii="Times New Roman" w:hAnsi="Times New Roman" w:cs="Times New Roman"/>
          <w:sz w:val="24"/>
          <w:szCs w:val="24"/>
        </w:rPr>
        <w:t xml:space="preserve">while identifying next steps to expand the existing evidence base. </w:t>
      </w:r>
      <w:r w:rsidR="02ED71FD" w:rsidRPr="6443C8EC">
        <w:rPr>
          <w:rFonts w:ascii="Times New Roman" w:hAnsi="Times New Roman" w:cs="Times New Roman"/>
          <w:sz w:val="24"/>
          <w:szCs w:val="24"/>
        </w:rPr>
        <w:t xml:space="preserve"> </w:t>
      </w:r>
    </w:p>
    <w:p w14:paraId="069427CC" w14:textId="0514B962" w:rsidR="00F1306E" w:rsidRPr="00F1306E" w:rsidRDefault="00F1306E" w:rsidP="6443C8EC">
      <w:pPr>
        <w:rPr>
          <w:rFonts w:ascii="Times New Roman" w:hAnsi="Times New Roman" w:cs="Times New Roman"/>
          <w:sz w:val="24"/>
          <w:szCs w:val="24"/>
        </w:rPr>
      </w:pPr>
      <w:r>
        <w:rPr>
          <w:rFonts w:ascii="Times New Roman" w:hAnsi="Times New Roman" w:cs="Times New Roman"/>
          <w:b/>
          <w:bCs/>
          <w:sz w:val="24"/>
          <w:szCs w:val="24"/>
        </w:rPr>
        <w:t>Registration:</w:t>
      </w:r>
      <w:r>
        <w:rPr>
          <w:rFonts w:ascii="Times New Roman" w:hAnsi="Times New Roman" w:cs="Times New Roman"/>
          <w:sz w:val="24"/>
          <w:szCs w:val="24"/>
        </w:rPr>
        <w:t xml:space="preserve"> Submitted to</w:t>
      </w:r>
      <w:r w:rsidR="00CA624F">
        <w:rPr>
          <w:rFonts w:ascii="Times New Roman" w:hAnsi="Times New Roman" w:cs="Times New Roman"/>
          <w:sz w:val="24"/>
          <w:szCs w:val="24"/>
        </w:rPr>
        <w:t xml:space="preserve"> </w:t>
      </w:r>
      <w:r w:rsidR="00CA624F" w:rsidRPr="00CA624F">
        <w:rPr>
          <w:rFonts w:ascii="Times New Roman" w:hAnsi="Times New Roman" w:cs="Times New Roman"/>
          <w:sz w:val="24"/>
          <w:szCs w:val="24"/>
        </w:rPr>
        <w:t>YorkSpace</w:t>
      </w:r>
      <w:r w:rsidR="00CA624F">
        <w:rPr>
          <w:rFonts w:ascii="Times New Roman" w:hAnsi="Times New Roman" w:cs="Times New Roman"/>
          <w:sz w:val="24"/>
          <w:szCs w:val="24"/>
        </w:rPr>
        <w:t>,</w:t>
      </w:r>
      <w:r w:rsidR="00CA624F" w:rsidRPr="00CA624F">
        <w:rPr>
          <w:rFonts w:ascii="Times New Roman" w:hAnsi="Times New Roman" w:cs="Times New Roman"/>
          <w:sz w:val="24"/>
          <w:szCs w:val="24"/>
        </w:rPr>
        <w:t xml:space="preserve"> York University's Institutional Repository</w:t>
      </w:r>
      <w:r w:rsidR="00CA624F">
        <w:rPr>
          <w:rFonts w:ascii="Times New Roman" w:hAnsi="Times New Roman" w:cs="Times New Roman"/>
          <w:sz w:val="24"/>
          <w:szCs w:val="24"/>
        </w:rPr>
        <w:t>.</w:t>
      </w:r>
    </w:p>
    <w:p w14:paraId="2D3F2272" w14:textId="77777777" w:rsidR="0015107B" w:rsidRDefault="0015107B" w:rsidP="0051098B">
      <w:pPr>
        <w:rPr>
          <w:rFonts w:ascii="Times New Roman" w:hAnsi="Times New Roman" w:cs="Times New Roman"/>
          <w:b/>
          <w:bCs/>
          <w:sz w:val="24"/>
          <w:szCs w:val="24"/>
        </w:rPr>
      </w:pPr>
    </w:p>
    <w:p w14:paraId="2D4F2622" w14:textId="585A7E31" w:rsidR="00897C12" w:rsidRDefault="007B21C3" w:rsidP="0051098B">
      <w:pPr>
        <w:rPr>
          <w:rFonts w:ascii="Times New Roman" w:hAnsi="Times New Roman" w:cs="Times New Roman"/>
          <w:sz w:val="24"/>
          <w:szCs w:val="24"/>
        </w:rPr>
      </w:pPr>
      <w:r w:rsidRPr="007B21C3">
        <w:rPr>
          <w:rFonts w:ascii="Times New Roman" w:hAnsi="Times New Roman" w:cs="Times New Roman"/>
          <w:b/>
          <w:bCs/>
          <w:sz w:val="24"/>
          <w:szCs w:val="24"/>
        </w:rPr>
        <w:t xml:space="preserve">Keywords: </w:t>
      </w:r>
      <w:r>
        <w:rPr>
          <w:rFonts w:ascii="Times New Roman" w:hAnsi="Times New Roman" w:cs="Times New Roman"/>
          <w:sz w:val="24"/>
          <w:szCs w:val="24"/>
        </w:rPr>
        <w:t>COVID-19</w:t>
      </w:r>
      <w:r w:rsidR="00FD741F">
        <w:rPr>
          <w:rFonts w:ascii="Times New Roman" w:hAnsi="Times New Roman" w:cs="Times New Roman"/>
          <w:sz w:val="24"/>
          <w:szCs w:val="24"/>
        </w:rPr>
        <w:t>,</w:t>
      </w:r>
      <w:r>
        <w:rPr>
          <w:rFonts w:ascii="Times New Roman" w:hAnsi="Times New Roman" w:cs="Times New Roman"/>
          <w:sz w:val="24"/>
          <w:szCs w:val="24"/>
        </w:rPr>
        <w:t xml:space="preserve"> homeless shelters, homeless hostels, </w:t>
      </w:r>
      <w:r w:rsidR="00FD741F">
        <w:rPr>
          <w:rFonts w:ascii="Times New Roman" w:hAnsi="Times New Roman" w:cs="Times New Roman"/>
          <w:sz w:val="24"/>
          <w:szCs w:val="24"/>
        </w:rPr>
        <w:t xml:space="preserve">and </w:t>
      </w:r>
      <w:r>
        <w:rPr>
          <w:rFonts w:ascii="Times New Roman" w:hAnsi="Times New Roman" w:cs="Times New Roman"/>
          <w:sz w:val="24"/>
          <w:szCs w:val="24"/>
        </w:rPr>
        <w:t>infection control</w:t>
      </w:r>
      <w:r w:rsidR="008E738A">
        <w:rPr>
          <w:rFonts w:ascii="Times New Roman" w:hAnsi="Times New Roman" w:cs="Times New Roman"/>
          <w:sz w:val="24"/>
          <w:szCs w:val="24"/>
        </w:rPr>
        <w:t>.</w:t>
      </w:r>
    </w:p>
    <w:p w14:paraId="22A8008F" w14:textId="77777777" w:rsidR="0015107B" w:rsidRDefault="0015107B" w:rsidP="0051098B">
      <w:pPr>
        <w:rPr>
          <w:rFonts w:ascii="Times New Roman" w:hAnsi="Times New Roman" w:cs="Times New Roman"/>
          <w:sz w:val="24"/>
          <w:szCs w:val="24"/>
        </w:rPr>
      </w:pPr>
    </w:p>
    <w:p w14:paraId="040423A5" w14:textId="1F48B92D" w:rsidR="00D9123F" w:rsidRDefault="00D9123F" w:rsidP="0051098B">
      <w:pPr>
        <w:rPr>
          <w:rFonts w:ascii="Times New Roman" w:hAnsi="Times New Roman" w:cs="Times New Roman"/>
          <w:b/>
          <w:bCs/>
          <w:sz w:val="24"/>
          <w:szCs w:val="24"/>
        </w:rPr>
      </w:pPr>
      <w:r>
        <w:rPr>
          <w:rFonts w:ascii="Times New Roman" w:hAnsi="Times New Roman" w:cs="Times New Roman"/>
          <w:b/>
          <w:bCs/>
          <w:sz w:val="24"/>
          <w:szCs w:val="24"/>
        </w:rPr>
        <w:t>Background</w:t>
      </w:r>
    </w:p>
    <w:p w14:paraId="610F4BDE" w14:textId="41A49332" w:rsidR="007813FD" w:rsidRPr="007813FD" w:rsidRDefault="0CF55CBC" w:rsidP="00964B3A">
      <w:pPr>
        <w:ind w:firstLine="720"/>
        <w:rPr>
          <w:rFonts w:ascii="Times New Roman" w:hAnsi="Times New Roman" w:cs="Times New Roman"/>
          <w:sz w:val="24"/>
          <w:szCs w:val="24"/>
        </w:rPr>
      </w:pPr>
      <w:r w:rsidRPr="6443C8EC">
        <w:rPr>
          <w:rFonts w:ascii="Times New Roman" w:hAnsi="Times New Roman" w:cs="Times New Roman"/>
          <w:sz w:val="24"/>
          <w:szCs w:val="24"/>
        </w:rPr>
        <w:t xml:space="preserve">Homelessness and the COVID-19 pandemic are independent yet intersecting public health crises. </w:t>
      </w:r>
      <w:r w:rsidR="472820EB" w:rsidRPr="6443C8EC">
        <w:rPr>
          <w:rFonts w:ascii="Times New Roman" w:hAnsi="Times New Roman" w:cs="Times New Roman"/>
          <w:sz w:val="24"/>
          <w:szCs w:val="24"/>
        </w:rPr>
        <w:t xml:space="preserve">The Canadian Observatory on Homelessness </w:t>
      </w:r>
      <w:r w:rsidR="20DB274C" w:rsidRPr="6443C8EC">
        <w:rPr>
          <w:rFonts w:ascii="Times New Roman" w:hAnsi="Times New Roman" w:cs="Times New Roman"/>
          <w:sz w:val="24"/>
          <w:szCs w:val="24"/>
        </w:rPr>
        <w:t xml:space="preserve">(COH) </w:t>
      </w:r>
      <w:r w:rsidRPr="6443C8EC">
        <w:rPr>
          <w:rFonts w:ascii="Times New Roman" w:hAnsi="Times New Roman" w:cs="Times New Roman"/>
          <w:sz w:val="24"/>
          <w:szCs w:val="24"/>
        </w:rPr>
        <w:t>define</w:t>
      </w:r>
      <w:r w:rsidR="472820EB" w:rsidRPr="6443C8EC">
        <w:rPr>
          <w:rFonts w:ascii="Times New Roman" w:hAnsi="Times New Roman" w:cs="Times New Roman"/>
          <w:sz w:val="24"/>
          <w:szCs w:val="24"/>
        </w:rPr>
        <w:t>s homelessness</w:t>
      </w:r>
      <w:r w:rsidRPr="6443C8EC">
        <w:rPr>
          <w:rFonts w:ascii="Times New Roman" w:hAnsi="Times New Roman" w:cs="Times New Roman"/>
          <w:sz w:val="24"/>
          <w:szCs w:val="24"/>
        </w:rPr>
        <w:t xml:space="preserve"> as a situation where an individual, family</w:t>
      </w:r>
      <w:r w:rsidR="059ED5ED" w:rsidRPr="6443C8EC">
        <w:rPr>
          <w:rFonts w:ascii="Times New Roman" w:hAnsi="Times New Roman" w:cs="Times New Roman"/>
          <w:sz w:val="24"/>
          <w:szCs w:val="24"/>
        </w:rPr>
        <w:t>,</w:t>
      </w:r>
      <w:r w:rsidRPr="6443C8EC">
        <w:rPr>
          <w:rFonts w:ascii="Times New Roman" w:hAnsi="Times New Roman" w:cs="Times New Roman"/>
          <w:sz w:val="24"/>
          <w:szCs w:val="24"/>
        </w:rPr>
        <w:t xml:space="preserve"> or community is without stable, permanent, appropriate housing, and lacks the immediate means or ability to acquire it </w:t>
      </w:r>
      <w:r w:rsidR="007813FD" w:rsidRPr="6443C8EC">
        <w:rPr>
          <w:rFonts w:ascii="Times New Roman" w:hAnsi="Times New Roman" w:cs="Times New Roman"/>
          <w:sz w:val="24"/>
          <w:szCs w:val="24"/>
        </w:rPr>
        <w:fldChar w:fldCharType="begin"/>
      </w:r>
      <w:r w:rsidR="007813FD" w:rsidRPr="6443C8EC">
        <w:rPr>
          <w:rFonts w:ascii="Times New Roman" w:hAnsi="Times New Roman" w:cs="Times New Roman"/>
          <w:sz w:val="24"/>
          <w:szCs w:val="24"/>
        </w:rPr>
        <w:instrText xml:space="preserve"> ADDIN ZOTERO_ITEM CSL_CITATION {"citationID":"akr5XpvX","properties":{"formattedCitation":"(1)","plainCitation":"(1)","noteIndex":0},"citationItems":[{"id":"P8xxUwDh/kN7vZZc3","uris":["http://zotero.org/users/6347429/items/PCEH4TBK"],"uri":["http://zotero.org/users/6347429/items/PCEH4TBK"],"itemData":{"id":"E2qxkqPD/nAQfTUeA","type":"report","event-place":"Toronto","publisher":"Canadian Observatory on Homelessness","publisher-place":"Toronto","title":"Canadian Definition of Homelessness","URL":"https://www.homelesshub.ca/resource/canadian-definition-homelessness","author":[{"family":"Canadian Observatory on Homelessness","given":""}],"accessed":{"date-parts":[["2021",4,20]]},"issued":{"date-parts":[["2012"]]}}}],"schema":"https://github.com/citation-style-language/schema/raw/master/csl-citation.json"} </w:instrText>
      </w:r>
      <w:r w:rsidR="007813FD" w:rsidRPr="6443C8EC">
        <w:rPr>
          <w:rFonts w:ascii="Times New Roman" w:hAnsi="Times New Roman" w:cs="Times New Roman"/>
          <w:sz w:val="24"/>
          <w:szCs w:val="24"/>
        </w:rPr>
        <w:fldChar w:fldCharType="separate"/>
      </w:r>
      <w:r w:rsidR="7A667B21" w:rsidRPr="6443C8EC">
        <w:rPr>
          <w:rFonts w:ascii="Times New Roman" w:hAnsi="Times New Roman" w:cs="Times New Roman"/>
          <w:sz w:val="24"/>
          <w:szCs w:val="24"/>
        </w:rPr>
        <w:t>(1)</w:t>
      </w:r>
      <w:r w:rsidR="007813FD" w:rsidRPr="6443C8EC">
        <w:rPr>
          <w:rFonts w:ascii="Times New Roman" w:hAnsi="Times New Roman" w:cs="Times New Roman"/>
          <w:sz w:val="24"/>
          <w:szCs w:val="24"/>
        </w:rPr>
        <w:fldChar w:fldCharType="end"/>
      </w:r>
      <w:r w:rsidRPr="6443C8EC">
        <w:rPr>
          <w:rFonts w:ascii="Times New Roman" w:hAnsi="Times New Roman" w:cs="Times New Roman"/>
          <w:sz w:val="24"/>
          <w:szCs w:val="24"/>
        </w:rPr>
        <w:t>. There are many different forms of homelessness including chronic, episodic, Indigenous</w:t>
      </w:r>
      <w:r w:rsidR="059ED5ED" w:rsidRPr="6443C8EC">
        <w:rPr>
          <w:rFonts w:ascii="Times New Roman" w:hAnsi="Times New Roman" w:cs="Times New Roman"/>
          <w:sz w:val="24"/>
          <w:szCs w:val="24"/>
        </w:rPr>
        <w:t>,</w:t>
      </w:r>
      <w:r w:rsidRPr="6443C8EC">
        <w:rPr>
          <w:rFonts w:ascii="Times New Roman" w:hAnsi="Times New Roman" w:cs="Times New Roman"/>
          <w:sz w:val="24"/>
          <w:szCs w:val="24"/>
        </w:rPr>
        <w:t xml:space="preserve"> and hidden homelessness </w:t>
      </w:r>
      <w:r w:rsidR="007813FD" w:rsidRPr="6443C8EC">
        <w:rPr>
          <w:rFonts w:ascii="Times New Roman" w:hAnsi="Times New Roman" w:cs="Times New Roman"/>
          <w:sz w:val="24"/>
          <w:szCs w:val="24"/>
        </w:rPr>
        <w:fldChar w:fldCharType="begin"/>
      </w:r>
      <w:r w:rsidR="007813FD" w:rsidRPr="6443C8EC">
        <w:rPr>
          <w:rFonts w:ascii="Times New Roman" w:hAnsi="Times New Roman" w:cs="Times New Roman"/>
          <w:sz w:val="24"/>
          <w:szCs w:val="24"/>
        </w:rPr>
        <w:instrText xml:space="preserve"> ADDIN ZOTERO_ITEM CSL_CITATION {"citationID":"HsYStEZX","properties":{"formattedCitation":"(2,3)","plainCitation":"(2,3)","noteIndex":0},"citationItems":[{"id":7367,"uris":["http://zotero.org/users/6347429/items/QPDNLIP7"],"uri":["http://zotero.org/users/6347429/items/QPDNLIP7"],"itemData":{"id":7367,"type":"report","event-place":"Ottawa","language":"en","page":"20","publisher":"Library of Parliament","publisher-place":"Ottawa","source":"Zotero","title":"Defining and Enumerating Homelessness In Canada","author":[{"family":"Echenberg","given":"Havi"},{"family":"Munn-Rivard","given":"Laura"}],"issued":{"date-parts":[["2020"]]}}},{"id":7366,"uris":["http://zotero.org/users/6347429/items/W2IUFW88"],"uri":["http://zotero.org/users/6347429/items/W2IUFW88"],"itemData":{"id":7366,"type":"report","event-place":"Toronto","publisher":"Canadian Observatory on Homelessness Press","publisher-place":"Toronto","title":"Indigenous Defnition of Homelessness in Canada","URL":"https://www.homelesshub.ca/IndigenousHomelessness","author":[{"family":"Thistle","given":"Jessie"}],"issued":{"date-parts":[["2017"]]}}}],"schema":"https://github.com/citation-style-language/schema/raw/master/csl-citation.json"} </w:instrText>
      </w:r>
      <w:r w:rsidR="007813FD" w:rsidRPr="6443C8EC">
        <w:rPr>
          <w:rFonts w:ascii="Times New Roman" w:hAnsi="Times New Roman" w:cs="Times New Roman"/>
          <w:sz w:val="24"/>
          <w:szCs w:val="24"/>
        </w:rPr>
        <w:fldChar w:fldCharType="separate"/>
      </w:r>
      <w:r w:rsidR="545401B4" w:rsidRPr="6443C8EC">
        <w:rPr>
          <w:rFonts w:ascii="Times New Roman" w:hAnsi="Times New Roman" w:cs="Times New Roman"/>
          <w:sz w:val="24"/>
          <w:szCs w:val="24"/>
        </w:rPr>
        <w:t>(2,3)</w:t>
      </w:r>
      <w:r w:rsidR="007813FD" w:rsidRPr="6443C8EC">
        <w:rPr>
          <w:rFonts w:ascii="Times New Roman" w:hAnsi="Times New Roman" w:cs="Times New Roman"/>
          <w:sz w:val="24"/>
          <w:szCs w:val="24"/>
        </w:rPr>
        <w:fldChar w:fldCharType="end"/>
      </w:r>
      <w:r w:rsidRPr="6443C8EC">
        <w:rPr>
          <w:rFonts w:ascii="Times New Roman" w:hAnsi="Times New Roman" w:cs="Times New Roman"/>
          <w:sz w:val="24"/>
          <w:szCs w:val="24"/>
        </w:rPr>
        <w:t xml:space="preserve">. </w:t>
      </w:r>
      <w:r w:rsidR="007813FD" w:rsidRPr="6443C8EC">
        <w:rPr>
          <w:rFonts w:ascii="Times New Roman" w:hAnsi="Times New Roman" w:cs="Times New Roman"/>
          <w:sz w:val="24"/>
          <w:szCs w:val="24"/>
        </w:rPr>
        <w:t xml:space="preserve">Homelessness also describes </w:t>
      </w:r>
      <w:r w:rsidR="000F39DF">
        <w:rPr>
          <w:rFonts w:ascii="Times New Roman" w:hAnsi="Times New Roman" w:cs="Times New Roman"/>
          <w:sz w:val="24"/>
          <w:szCs w:val="24"/>
        </w:rPr>
        <w:t>a variety</w:t>
      </w:r>
      <w:r w:rsidR="007813FD" w:rsidRPr="6443C8EC">
        <w:rPr>
          <w:rFonts w:ascii="Times New Roman" w:hAnsi="Times New Roman" w:cs="Times New Roman"/>
          <w:sz w:val="24"/>
          <w:szCs w:val="24"/>
        </w:rPr>
        <w:t xml:space="preserve"> of shelter</w:t>
      </w:r>
      <w:r w:rsidR="00A42D64">
        <w:rPr>
          <w:rFonts w:ascii="Times New Roman" w:hAnsi="Times New Roman" w:cs="Times New Roman"/>
          <w:sz w:val="24"/>
          <w:szCs w:val="24"/>
        </w:rPr>
        <w:t xml:space="preserve">, </w:t>
      </w:r>
      <w:r w:rsidR="007813FD" w:rsidRPr="6443C8EC">
        <w:rPr>
          <w:rFonts w:ascii="Times New Roman" w:hAnsi="Times New Roman" w:cs="Times New Roman"/>
          <w:sz w:val="24"/>
          <w:szCs w:val="24"/>
        </w:rPr>
        <w:t>housing</w:t>
      </w:r>
      <w:r w:rsidR="00A42D64">
        <w:rPr>
          <w:rFonts w:ascii="Times New Roman" w:hAnsi="Times New Roman" w:cs="Times New Roman"/>
          <w:sz w:val="24"/>
          <w:szCs w:val="24"/>
        </w:rPr>
        <w:t>, and physical living</w:t>
      </w:r>
      <w:r w:rsidR="007813FD" w:rsidRPr="6443C8EC">
        <w:rPr>
          <w:rFonts w:ascii="Times New Roman" w:hAnsi="Times New Roman" w:cs="Times New Roman"/>
          <w:sz w:val="24"/>
          <w:szCs w:val="24"/>
        </w:rPr>
        <w:t xml:space="preserve"> circumstances</w:t>
      </w:r>
      <w:r w:rsidR="00F579FB">
        <w:rPr>
          <w:rFonts w:ascii="Times New Roman" w:hAnsi="Times New Roman" w:cs="Times New Roman"/>
          <w:sz w:val="24"/>
          <w:szCs w:val="24"/>
        </w:rPr>
        <w:t xml:space="preserve"> </w:t>
      </w:r>
      <w:r w:rsidR="007813FD" w:rsidRPr="6443C8EC">
        <w:rPr>
          <w:rFonts w:ascii="Times New Roman" w:hAnsi="Times New Roman" w:cs="Times New Roman"/>
          <w:sz w:val="24"/>
          <w:szCs w:val="24"/>
        </w:rPr>
        <w:t xml:space="preserve">that </w:t>
      </w:r>
      <w:r w:rsidR="00303AF3">
        <w:rPr>
          <w:rFonts w:ascii="Times New Roman" w:hAnsi="Times New Roman" w:cs="Times New Roman"/>
          <w:sz w:val="24"/>
          <w:szCs w:val="24"/>
        </w:rPr>
        <w:t>fit with</w:t>
      </w:r>
      <w:r w:rsidR="00A42D64">
        <w:rPr>
          <w:rFonts w:ascii="Times New Roman" w:hAnsi="Times New Roman" w:cs="Times New Roman"/>
          <w:sz w:val="24"/>
          <w:szCs w:val="24"/>
        </w:rPr>
        <w:t>in a</w:t>
      </w:r>
      <w:r w:rsidR="007813FD" w:rsidRPr="6443C8EC">
        <w:rPr>
          <w:rFonts w:ascii="Times New Roman" w:hAnsi="Times New Roman" w:cs="Times New Roman"/>
          <w:sz w:val="24"/>
          <w:szCs w:val="24"/>
        </w:rPr>
        <w:t xml:space="preserve"> typology</w:t>
      </w:r>
      <w:r w:rsidR="00547195">
        <w:rPr>
          <w:rFonts w:ascii="Times New Roman" w:hAnsi="Times New Roman" w:cs="Times New Roman"/>
          <w:sz w:val="24"/>
          <w:szCs w:val="24"/>
        </w:rPr>
        <w:t xml:space="preserve"> </w:t>
      </w:r>
      <w:r w:rsidR="007813FD" w:rsidRPr="6443C8EC">
        <w:rPr>
          <w:rFonts w:ascii="Times New Roman" w:hAnsi="Times New Roman" w:cs="Times New Roman"/>
          <w:sz w:val="24"/>
          <w:szCs w:val="24"/>
        </w:rPr>
        <w:t>which includes</w:t>
      </w:r>
      <w:r w:rsidRPr="6443C8EC">
        <w:rPr>
          <w:rFonts w:ascii="Times New Roman" w:hAnsi="Times New Roman" w:cs="Times New Roman"/>
          <w:sz w:val="24"/>
          <w:szCs w:val="24"/>
        </w:rPr>
        <w:t>: unsheltered, emergency sheltered, provisionally accommodated</w:t>
      </w:r>
      <w:r w:rsidR="72E2CA4C" w:rsidRPr="6443C8EC">
        <w:rPr>
          <w:rFonts w:ascii="Times New Roman" w:hAnsi="Times New Roman" w:cs="Times New Roman"/>
          <w:sz w:val="24"/>
          <w:szCs w:val="24"/>
        </w:rPr>
        <w:t>,</w:t>
      </w:r>
      <w:r w:rsidRPr="6443C8EC">
        <w:rPr>
          <w:rFonts w:ascii="Times New Roman" w:hAnsi="Times New Roman" w:cs="Times New Roman"/>
          <w:sz w:val="24"/>
          <w:szCs w:val="24"/>
        </w:rPr>
        <w:t xml:space="preserve"> and at risk of homelessness </w:t>
      </w:r>
      <w:r w:rsidR="007813FD" w:rsidRPr="6443C8EC">
        <w:rPr>
          <w:rFonts w:ascii="Times New Roman" w:hAnsi="Times New Roman" w:cs="Times New Roman"/>
          <w:sz w:val="24"/>
          <w:szCs w:val="24"/>
        </w:rPr>
        <w:fldChar w:fldCharType="begin"/>
      </w:r>
      <w:r w:rsidR="007813FD" w:rsidRPr="6443C8EC">
        <w:rPr>
          <w:rFonts w:ascii="Times New Roman" w:hAnsi="Times New Roman" w:cs="Times New Roman"/>
          <w:sz w:val="24"/>
          <w:szCs w:val="24"/>
        </w:rPr>
        <w:instrText xml:space="preserve"> ADDIN ZOTERO_ITEM CSL_CITATION {"citationID":"oYoHZjL6","properties":{"formattedCitation":"(1)","plainCitation":"(1)","noteIndex":0},"citationItems":[{"id":"P8xxUwDh/kN7vZZc3","uris":["http://zotero.org/users/6347429/items/PCEH4TBK"],"uri":["http://zotero.org/users/6347429/items/PCEH4TBK"],"itemData":{"id":6321,"type":"report","event-place":"Toronto","publisher":"Canadian Observatory on Homelessness","publisher-place":"Toronto","title":"Canadian Definition of Homelessness","URL":"https://www.homelesshub.ca/resource/canadian-definition-homelessness","author":[{"family":"Canadian Observatory on Homelessness","given":""}],"accessed":{"date-parts":[["2021",4,20]]},"issued":{"date-parts":[["2012"]]}}}],"schema":"https://github.com/citation-style-language/schema/raw/master/csl-citation.json"} </w:instrText>
      </w:r>
      <w:r w:rsidR="007813FD" w:rsidRPr="6443C8EC">
        <w:rPr>
          <w:rFonts w:ascii="Times New Roman" w:hAnsi="Times New Roman" w:cs="Times New Roman"/>
          <w:sz w:val="24"/>
          <w:szCs w:val="24"/>
        </w:rPr>
        <w:fldChar w:fldCharType="separate"/>
      </w:r>
      <w:r w:rsidR="7E59C506" w:rsidRPr="6443C8EC">
        <w:rPr>
          <w:rFonts w:ascii="Times New Roman" w:hAnsi="Times New Roman" w:cs="Times New Roman"/>
          <w:sz w:val="24"/>
          <w:szCs w:val="24"/>
        </w:rPr>
        <w:t>(1)</w:t>
      </w:r>
      <w:r w:rsidR="007813FD" w:rsidRPr="6443C8EC">
        <w:rPr>
          <w:rFonts w:ascii="Times New Roman" w:hAnsi="Times New Roman" w:cs="Times New Roman"/>
          <w:sz w:val="24"/>
          <w:szCs w:val="24"/>
        </w:rPr>
        <w:fldChar w:fldCharType="end"/>
      </w:r>
      <w:r w:rsidRPr="6443C8EC">
        <w:rPr>
          <w:rFonts w:ascii="Times New Roman" w:hAnsi="Times New Roman" w:cs="Times New Roman"/>
          <w:sz w:val="24"/>
          <w:szCs w:val="24"/>
        </w:rPr>
        <w:t xml:space="preserve">. </w:t>
      </w:r>
    </w:p>
    <w:p w14:paraId="22DE686E" w14:textId="5250EC34" w:rsidR="007813FD" w:rsidRPr="007813FD" w:rsidRDefault="0CF55CBC" w:rsidP="00964B3A">
      <w:pPr>
        <w:ind w:firstLine="720"/>
        <w:rPr>
          <w:rFonts w:ascii="Times New Roman" w:hAnsi="Times New Roman" w:cs="Times New Roman"/>
          <w:sz w:val="24"/>
          <w:szCs w:val="24"/>
        </w:rPr>
      </w:pPr>
      <w:r w:rsidRPr="6443C8EC">
        <w:rPr>
          <w:rFonts w:ascii="Times New Roman" w:hAnsi="Times New Roman" w:cs="Times New Roman"/>
          <w:sz w:val="24"/>
          <w:szCs w:val="24"/>
        </w:rPr>
        <w:lastRenderedPageBreak/>
        <w:t xml:space="preserve">Severe Acute Respiratory Syndrome Coronavirus 2 (SARS-CoV-2), colloquially known as COVID-19, is an infectious disease that can cause mild to severe respiratory illness and can be fatal in </w:t>
      </w:r>
      <w:r w:rsidR="115A2454" w:rsidRPr="6443C8EC">
        <w:rPr>
          <w:rFonts w:ascii="Times New Roman" w:hAnsi="Times New Roman" w:cs="Times New Roman"/>
          <w:sz w:val="24"/>
          <w:szCs w:val="24"/>
        </w:rPr>
        <w:t xml:space="preserve">the </w:t>
      </w:r>
      <w:r w:rsidRPr="6443C8EC">
        <w:rPr>
          <w:rFonts w:ascii="Times New Roman" w:hAnsi="Times New Roman" w:cs="Times New Roman"/>
          <w:sz w:val="24"/>
          <w:szCs w:val="24"/>
        </w:rPr>
        <w:t xml:space="preserve">most severe cases </w:t>
      </w:r>
      <w:r w:rsidR="007813FD" w:rsidRPr="6443C8EC">
        <w:rPr>
          <w:rFonts w:ascii="Times New Roman" w:hAnsi="Times New Roman" w:cs="Times New Roman"/>
          <w:sz w:val="24"/>
          <w:szCs w:val="24"/>
        </w:rPr>
        <w:fldChar w:fldCharType="begin"/>
      </w:r>
      <w:r w:rsidR="007813FD" w:rsidRPr="6443C8EC">
        <w:rPr>
          <w:rFonts w:ascii="Times New Roman" w:hAnsi="Times New Roman" w:cs="Times New Roman"/>
          <w:sz w:val="24"/>
          <w:szCs w:val="24"/>
        </w:rPr>
        <w:instrText xml:space="preserve"> ADDIN ZOTERO_ITEM CSL_CITATION {"citationID":"rmVq1nTY","properties":{"formattedCitation":"(4,5)","plainCitation":"(4,5)","noteIndex":0},"citationItems":[{"id":"P8xxUwDh/PeGdDCp6","uris":["http://zotero.org/users/6347429/items/WPEN4C8W"],"uri":["http://zotero.org/users/6347429/items/WPEN4C8W"],"itemData":{"id":6340,"type":"webpage","abstract":"The contents provide clinicians with information on what is presently known about the clinical features of COVID-19.","genre":"guidance","language":"eng","note":"Last Modified: 2021-02-17","title":"COVID-19 signs, symptoms and severity of disease: A clinician guide","title-short":"COVID-19 signs, symptoms and severity of disease","URL":"https://www.canada.ca/en/public-health/services/diseases/2019-novel-coronavirus-infection/guidance-documents/signs-symptoms-severity.html","author":[{"family":"Public Health Agency of Canada","given":""}],"accessed":{"date-parts":[["2021",4,22]]},"issued":{"date-parts":[["2020",9,17]]}}},{"id":"P8xxUwDh/ZHyjXMAR","uris":["http://zotero.org/users/6347429/items/CGNPG2EZ"],"uri":["http://zotero.org/users/6347429/items/CGNPG2EZ"],"itemData":{"id":6338,"type":"webpage","abstract":"Coronavirus","language":"en","title":"Coronavirus","URL":"https://www.who.int/westernpacific/health-topics/coronavirus","author":[{"family":"World Health Organization","given":""}],"accessed":{"date-parts":[["2021",4,22]]},"issued":{"date-parts":[["2020"]]}}}],"schema":"https://github.com/citation-style-language/schema/raw/master/csl-citation.json"} </w:instrText>
      </w:r>
      <w:r w:rsidR="007813FD" w:rsidRPr="6443C8EC">
        <w:rPr>
          <w:rFonts w:ascii="Times New Roman" w:hAnsi="Times New Roman" w:cs="Times New Roman"/>
          <w:sz w:val="24"/>
          <w:szCs w:val="24"/>
        </w:rPr>
        <w:fldChar w:fldCharType="separate"/>
      </w:r>
      <w:r w:rsidR="7E59C506" w:rsidRPr="6443C8EC">
        <w:rPr>
          <w:rFonts w:ascii="Times New Roman" w:hAnsi="Times New Roman" w:cs="Times New Roman"/>
          <w:sz w:val="24"/>
          <w:szCs w:val="24"/>
        </w:rPr>
        <w:t>(4,5)</w:t>
      </w:r>
      <w:r w:rsidR="007813FD" w:rsidRPr="6443C8EC">
        <w:rPr>
          <w:rFonts w:ascii="Times New Roman" w:hAnsi="Times New Roman" w:cs="Times New Roman"/>
          <w:sz w:val="24"/>
          <w:szCs w:val="24"/>
        </w:rPr>
        <w:fldChar w:fldCharType="end"/>
      </w:r>
      <w:r w:rsidRPr="6443C8EC">
        <w:rPr>
          <w:rFonts w:ascii="Times New Roman" w:hAnsi="Times New Roman" w:cs="Times New Roman"/>
          <w:sz w:val="24"/>
          <w:szCs w:val="24"/>
        </w:rPr>
        <w:t xml:space="preserve">. At the end of 2019, COVID-19 </w:t>
      </w:r>
      <w:r w:rsidR="007F0534">
        <w:rPr>
          <w:rFonts w:ascii="Times New Roman" w:hAnsi="Times New Roman" w:cs="Times New Roman"/>
          <w:sz w:val="24"/>
          <w:szCs w:val="24"/>
        </w:rPr>
        <w:t xml:space="preserve">began to </w:t>
      </w:r>
      <w:r w:rsidRPr="6443C8EC">
        <w:rPr>
          <w:rFonts w:ascii="Times New Roman" w:hAnsi="Times New Roman" w:cs="Times New Roman"/>
          <w:sz w:val="24"/>
          <w:szCs w:val="24"/>
        </w:rPr>
        <w:t xml:space="preserve">spread </w:t>
      </w:r>
      <w:r w:rsidR="007F0534" w:rsidRPr="6443C8EC">
        <w:rPr>
          <w:rFonts w:ascii="Times New Roman" w:hAnsi="Times New Roman" w:cs="Times New Roman"/>
          <w:sz w:val="24"/>
          <w:szCs w:val="24"/>
        </w:rPr>
        <w:t xml:space="preserve">rapidly </w:t>
      </w:r>
      <w:r w:rsidRPr="6443C8EC">
        <w:rPr>
          <w:rFonts w:ascii="Times New Roman" w:hAnsi="Times New Roman" w:cs="Times New Roman"/>
          <w:sz w:val="24"/>
          <w:szCs w:val="24"/>
        </w:rPr>
        <w:t>around the world</w:t>
      </w:r>
      <w:r w:rsidR="72E2CA4C" w:rsidRPr="6443C8EC">
        <w:rPr>
          <w:rFonts w:ascii="Times New Roman" w:hAnsi="Times New Roman" w:cs="Times New Roman"/>
          <w:sz w:val="24"/>
          <w:szCs w:val="24"/>
        </w:rPr>
        <w:t>,</w:t>
      </w:r>
      <w:r w:rsidRPr="6443C8EC">
        <w:rPr>
          <w:rFonts w:ascii="Times New Roman" w:hAnsi="Times New Roman" w:cs="Times New Roman"/>
          <w:sz w:val="24"/>
          <w:szCs w:val="24"/>
        </w:rPr>
        <w:t xml:space="preserve"> and on March 11</w:t>
      </w:r>
      <w:r w:rsidRPr="6443C8EC">
        <w:rPr>
          <w:rFonts w:ascii="Times New Roman" w:hAnsi="Times New Roman" w:cs="Times New Roman"/>
          <w:sz w:val="24"/>
          <w:szCs w:val="24"/>
          <w:vertAlign w:val="superscript"/>
        </w:rPr>
        <w:t>th</w:t>
      </w:r>
      <w:r w:rsidRPr="6443C8EC">
        <w:rPr>
          <w:rFonts w:ascii="Times New Roman" w:hAnsi="Times New Roman" w:cs="Times New Roman"/>
          <w:sz w:val="24"/>
          <w:szCs w:val="24"/>
        </w:rPr>
        <w:t xml:space="preserve">, 2020 was declared a pandemic by the World Health Organization </w:t>
      </w:r>
      <w:r w:rsidR="007813FD" w:rsidRPr="6443C8EC">
        <w:rPr>
          <w:rFonts w:ascii="Times New Roman" w:hAnsi="Times New Roman" w:cs="Times New Roman"/>
          <w:sz w:val="24"/>
          <w:szCs w:val="24"/>
        </w:rPr>
        <w:fldChar w:fldCharType="begin"/>
      </w:r>
      <w:r w:rsidR="007813FD" w:rsidRPr="6443C8EC">
        <w:rPr>
          <w:rFonts w:ascii="Times New Roman" w:hAnsi="Times New Roman" w:cs="Times New Roman"/>
          <w:sz w:val="24"/>
          <w:szCs w:val="24"/>
        </w:rPr>
        <w:instrText xml:space="preserve"> ADDIN ZOTERO_ITEM CSL_CITATION {"citationID":"LowyFG0L","properties":{"formattedCitation":"(6)","plainCitation":"(6)","noteIndex":0},"citationItems":[{"id":"P8xxUwDh/8DQhqQIg","uris":["http://zotero.org/users/6347429/items/29N2IR9U"],"uri":["http://zotero.org/users/6347429/items/29N2IR9U"],"itemData":{"id":6346,"type":"webpage","abstract":"31 Dec 2019China reported a cluster of cases of in Wuhan, Hubei Province. A novel coronavirus was eventually identified.1 January 2020WHO had set up the IMST (Incident Management Support Team) across the three levels of the organization: headquarters, regional headquarters and country level, putting the organization on an emergency footing for dealing with the outbreak.4  January 2020WHO reported on social media that there was a cluster of pneumonia cases – with no deaths – in Wuhan, Hubei province. 5 January 2020WHO published our first Disease Outbreak News on the new virus. This is a flagship technical publication to the scientific and public health community as well as global media. It contained a risk assessment and advice, and reported on what China had told the organization about the status of patients and the public health response on the cluster of pneumonia cases in Wuhan.10 January 2020WHO issued a comprehensive package of technical guidance online with advice to all countries on how to detect, test and manage potential cases, based on what was known about the virus at the time. Evidence at that time suggested there was “no or limited human-to-human transmission.” Based on experience with SARS and MERS and known modes of transmission of respiratory viruses, infection and prevention control guidance were published to protect health workers recommending droplet and contact precautions when caring for patients, and airborne precautions for aerosol generating procedures conducted by health workers.  12 January 2020China shared the genetic sequence of COVID-19. 13 January 2020Officials confirm case of COVID-19 in Thailand, the first recorded case outside of China.   14 January 2020 Dr. Maria Van Kerkhove noted in a press briefing there had been limited human-to-human transmission of the coronavirus (in the 41 confirmed cases), mainly through family members, and that there was a risk of a possible wider outbreak. Dr. Kerkhove noted that human-to-human transmission would not be surprising given our experience with SARS, MERS and other respiratory pathogens.  20-21 January 2020WHO experts from its China and Western Pacific regional offices conducted a brief field visit to Wuhan.22 January 2020WHO mission to China issued a statement saying that there was evidence of human-to-human transmission in Wuhan but more investigation was needed to understand the full extent of transmission.22- 23 January 2020The WHO Director- General convened an Emergency Committee (EC) under the International Health Regulations (IHR 2005) to assess whether the outbreak constituted a public health emergency of international concern. The independent members from around the world could not reach a consensus based on the evidence available at the time. They asked to be reconvened within 10 days after receiving more information.28 January 2020A senior WHO delegation led by the Director-General travelled to Beijing to meet China’s leadership, learn more about China’s response, and to offer any technical assistance.  While in Beijing, Dr. Tedros agreed with Chinese government leaders that an international team of leading scientists would travel to China on a mission to better understand the context, the overall response, and exchange information and experience. 11-12 February 2020WHO convened a Research and Innovation Forum on COVID-19, attended by more than 400 experts and funders from around the world, which included presentations by George Gao, Director General of China CDC, and Zunyou Wu, China CDC's chief epidemiologist. 16-24 February 2020The WHO-China Joint mission, which included experts from Canada, Germany, Japan, Nigeria, Republic of Korea, Russia, Singapore and the US (CDC, NIH) spent time in Beijing and also travelled to Wuhan and two other cities. They spoke with health officials, scientists and health workers in health facilities (maintaining physical distancing). The report of the joint mission can be found here: https://www.who.int/docs/default-source/coronaviruse/who-china-joint-mission-on-covid-19-final-report.pdf","language":"en","title":"WHO Timeline - COVID-19","title-short":"Archived","URL":"https://www.who.int/news/item/27-04-2020-who-timeline---covid-19","author":[{"family":"World Health Organization","given":""}],"accessed":{"date-parts":[["2021",4,22]]},"issued":{"date-parts":[["2020"]]}}}],"schema":"https://github.com/citation-style-language/schema/raw/master/csl-citation.json"} </w:instrText>
      </w:r>
      <w:r w:rsidR="007813FD" w:rsidRPr="6443C8EC">
        <w:rPr>
          <w:rFonts w:ascii="Times New Roman" w:hAnsi="Times New Roman" w:cs="Times New Roman"/>
          <w:sz w:val="24"/>
          <w:szCs w:val="24"/>
        </w:rPr>
        <w:fldChar w:fldCharType="separate"/>
      </w:r>
      <w:r w:rsidR="7E59C506" w:rsidRPr="6443C8EC">
        <w:rPr>
          <w:rFonts w:ascii="Times New Roman" w:hAnsi="Times New Roman" w:cs="Times New Roman"/>
          <w:sz w:val="24"/>
          <w:szCs w:val="24"/>
        </w:rPr>
        <w:t>(6)</w:t>
      </w:r>
      <w:r w:rsidR="007813FD" w:rsidRPr="6443C8EC">
        <w:rPr>
          <w:rFonts w:ascii="Times New Roman" w:hAnsi="Times New Roman" w:cs="Times New Roman"/>
          <w:sz w:val="24"/>
          <w:szCs w:val="24"/>
        </w:rPr>
        <w:fldChar w:fldCharType="end"/>
      </w:r>
      <w:r w:rsidRPr="6443C8EC">
        <w:rPr>
          <w:rFonts w:ascii="Times New Roman" w:hAnsi="Times New Roman" w:cs="Times New Roman"/>
          <w:sz w:val="24"/>
          <w:szCs w:val="24"/>
        </w:rPr>
        <w:t>. At the time that this protocol is being written nearly 1</w:t>
      </w:r>
      <w:r w:rsidR="003D368A">
        <w:rPr>
          <w:rFonts w:ascii="Times New Roman" w:hAnsi="Times New Roman" w:cs="Times New Roman"/>
          <w:sz w:val="24"/>
          <w:szCs w:val="24"/>
        </w:rPr>
        <w:t>8</w:t>
      </w:r>
      <w:r w:rsidR="25EE7AF6" w:rsidRPr="6443C8EC">
        <w:rPr>
          <w:rFonts w:ascii="Times New Roman" w:hAnsi="Times New Roman" w:cs="Times New Roman"/>
          <w:sz w:val="24"/>
          <w:szCs w:val="24"/>
        </w:rPr>
        <w:t>8</w:t>
      </w:r>
      <w:r w:rsidRPr="6443C8EC">
        <w:rPr>
          <w:rFonts w:ascii="Times New Roman" w:hAnsi="Times New Roman" w:cs="Times New Roman"/>
          <w:sz w:val="24"/>
          <w:szCs w:val="24"/>
        </w:rPr>
        <w:t xml:space="preserve"> million cases of COVID-19 and </w:t>
      </w:r>
      <w:r w:rsidR="003D368A">
        <w:rPr>
          <w:rFonts w:ascii="Times New Roman" w:hAnsi="Times New Roman" w:cs="Times New Roman"/>
          <w:sz w:val="24"/>
          <w:szCs w:val="24"/>
        </w:rPr>
        <w:t>4</w:t>
      </w:r>
      <w:r w:rsidRPr="6443C8EC">
        <w:rPr>
          <w:rFonts w:ascii="Times New Roman" w:hAnsi="Times New Roman" w:cs="Times New Roman"/>
          <w:sz w:val="24"/>
          <w:szCs w:val="24"/>
        </w:rPr>
        <w:t xml:space="preserve"> million deaths due to COVID-19 have been recorded worldwide </w:t>
      </w:r>
      <w:r w:rsidR="007813FD" w:rsidRPr="6443C8EC">
        <w:rPr>
          <w:rFonts w:ascii="Times New Roman" w:hAnsi="Times New Roman" w:cs="Times New Roman"/>
          <w:sz w:val="24"/>
          <w:szCs w:val="24"/>
        </w:rPr>
        <w:fldChar w:fldCharType="begin"/>
      </w:r>
      <w:r w:rsidR="007813FD" w:rsidRPr="6443C8EC">
        <w:rPr>
          <w:rFonts w:ascii="Times New Roman" w:hAnsi="Times New Roman" w:cs="Times New Roman"/>
          <w:sz w:val="24"/>
          <w:szCs w:val="24"/>
        </w:rPr>
        <w:instrText xml:space="preserve"> ADDIN ZOTERO_ITEM CSL_CITATION {"citationID":"X7icPcSy","properties":{"formattedCitation":"(7)","plainCitation":"(7)","noteIndex":0},"citationItems":[{"id":"P8xxUwDh/9YPeL6fJ","uris":["http://zotero.org/users/6347429/items/IJ8YKW2S"],"uri":["http://zotero.org/users/6347429/items/IJ8YKW2S"],"itemData":{"id":6509,"type":"webpage","abstract":"World Health Organization Coronavirus disease situation dashboard presents official daily counts of COVID-19 cases and deaths worldwide, along with vaccination rates and other vaccination data, while providing a hub to other resources. Interactive tools, including maps, epidemic curves and other charts and graphics, with downloadable data, allow users to track and explore the latest trends, numbers and statistics at global, regional and country levels.","language":"en","title":"WHO Coronavirus (COVID-19) Dashboard","URL":"https://covid19.who.int","author":[{"family":"World Health Organization","given":""}],"accessed":{"date-parts":[["2021",5,12]]},"issued":{"date-parts":[["2021"]]}}}],"schema":"https://github.com/citation-style-language/schema/raw/master/csl-citation.json"} </w:instrText>
      </w:r>
      <w:r w:rsidR="007813FD" w:rsidRPr="6443C8EC">
        <w:rPr>
          <w:rFonts w:ascii="Times New Roman" w:hAnsi="Times New Roman" w:cs="Times New Roman"/>
          <w:sz w:val="24"/>
          <w:szCs w:val="24"/>
        </w:rPr>
        <w:fldChar w:fldCharType="separate"/>
      </w:r>
      <w:r w:rsidR="7E59C506" w:rsidRPr="6443C8EC">
        <w:rPr>
          <w:rFonts w:ascii="Times New Roman" w:hAnsi="Times New Roman" w:cs="Times New Roman"/>
          <w:sz w:val="24"/>
          <w:szCs w:val="24"/>
        </w:rPr>
        <w:t>(7)</w:t>
      </w:r>
      <w:r w:rsidR="007813FD" w:rsidRPr="6443C8EC">
        <w:rPr>
          <w:rFonts w:ascii="Times New Roman" w:hAnsi="Times New Roman" w:cs="Times New Roman"/>
          <w:sz w:val="24"/>
          <w:szCs w:val="24"/>
        </w:rPr>
        <w:fldChar w:fldCharType="end"/>
      </w:r>
      <w:r w:rsidRPr="6443C8EC">
        <w:rPr>
          <w:rFonts w:ascii="Times New Roman" w:hAnsi="Times New Roman" w:cs="Times New Roman"/>
          <w:sz w:val="24"/>
          <w:szCs w:val="24"/>
        </w:rPr>
        <w:t xml:space="preserve">. </w:t>
      </w:r>
    </w:p>
    <w:p w14:paraId="49590333" w14:textId="7F8FBCF2" w:rsidR="007813FD" w:rsidRPr="007813FD" w:rsidRDefault="0CF55CBC" w:rsidP="00964B3A">
      <w:pPr>
        <w:ind w:firstLine="720"/>
        <w:rPr>
          <w:rFonts w:ascii="Times New Roman" w:hAnsi="Times New Roman" w:cs="Times New Roman"/>
          <w:sz w:val="24"/>
          <w:szCs w:val="24"/>
        </w:rPr>
      </w:pPr>
      <w:r w:rsidRPr="6443C8EC">
        <w:rPr>
          <w:rFonts w:ascii="Times New Roman" w:hAnsi="Times New Roman" w:cs="Times New Roman"/>
          <w:sz w:val="24"/>
          <w:szCs w:val="24"/>
        </w:rPr>
        <w:t xml:space="preserve">People experiencing homelessness (PEH) are disproportionately affected by infectious disease outbreaks </w:t>
      </w:r>
      <w:r w:rsidR="007813FD" w:rsidRPr="6443C8EC">
        <w:rPr>
          <w:rFonts w:ascii="Times New Roman" w:hAnsi="Times New Roman" w:cs="Times New Roman"/>
          <w:sz w:val="24"/>
          <w:szCs w:val="24"/>
        </w:rPr>
        <w:t>and the COVID-19 pandemic is no exception</w:t>
      </w:r>
      <w:r w:rsidRPr="6443C8EC">
        <w:rPr>
          <w:rFonts w:ascii="Times New Roman" w:hAnsi="Times New Roman" w:cs="Times New Roman"/>
          <w:sz w:val="24"/>
          <w:szCs w:val="24"/>
        </w:rPr>
        <w:t xml:space="preserve">. Several studies have demonstrated that the risk of infection </w:t>
      </w:r>
      <w:r w:rsidR="007813FD" w:rsidRPr="6443C8EC">
        <w:rPr>
          <w:rFonts w:ascii="Times New Roman" w:hAnsi="Times New Roman" w:cs="Times New Roman"/>
          <w:sz w:val="24"/>
          <w:szCs w:val="24"/>
        </w:rPr>
        <w:t xml:space="preserve">of </w:t>
      </w:r>
      <w:r w:rsidRPr="6443C8EC">
        <w:rPr>
          <w:rFonts w:ascii="Times New Roman" w:hAnsi="Times New Roman" w:cs="Times New Roman"/>
          <w:sz w:val="24"/>
          <w:szCs w:val="24"/>
        </w:rPr>
        <w:t>COVID-19 is higher among PEH because they lack adequate and safe housing where they can self-isolate from the virus</w:t>
      </w:r>
      <w:r w:rsidR="18512A15" w:rsidRPr="6443C8EC">
        <w:rPr>
          <w:rFonts w:ascii="Times New Roman" w:hAnsi="Times New Roman" w:cs="Times New Roman"/>
          <w:sz w:val="24"/>
          <w:szCs w:val="24"/>
        </w:rPr>
        <w:t xml:space="preserve"> </w:t>
      </w:r>
      <w:r w:rsidR="007813FD" w:rsidRPr="6443C8EC">
        <w:rPr>
          <w:rFonts w:ascii="Times New Roman" w:hAnsi="Times New Roman" w:cs="Times New Roman"/>
          <w:sz w:val="24"/>
          <w:szCs w:val="24"/>
        </w:rPr>
        <w:fldChar w:fldCharType="begin"/>
      </w:r>
      <w:r w:rsidR="007813FD" w:rsidRPr="6443C8EC">
        <w:rPr>
          <w:rFonts w:ascii="Times New Roman" w:hAnsi="Times New Roman" w:cs="Times New Roman"/>
          <w:sz w:val="24"/>
          <w:szCs w:val="24"/>
        </w:rPr>
        <w:instrText xml:space="preserve"> ADDIN ZOTERO_ITEM CSL_CITATION {"citationID":"EFoI6igZ","properties":{"formattedCitation":"(8)","plainCitation":"(8)","noteIndex":0},"citationItems":[{"id":"P8xxUwDh/6Eij8bgc","uris":["http://zotero.org/users/6347429/items/ETCHWXJD"],"uri":["http://zotero.org/users/6347429/items/ETCHWXJD"],"itemData":{"id":"i0yCj4qf/bXz36o1H","type":"article-journal","container-title":"CMAJ : Canadian Medical Association Journal","DOI":"10.1503/cmaj.200834","ISSN":"0820-3946","issue":"26","journalAbbreviation":"CMAJ","note":"PMID: 32601252\nPMCID: PMC7828890","page":"E716-E719","source":"PubMed Central","title":"COVID-19 and people experiencing homelessness: challenges and mitigation strategies","title-short":"COVID-19 and people experiencing homelessness","volume":"192","author":[{"family":"Perri","given":"Melissa"},{"family":"Dosani","given":"Naheed"},{"family":"Hwang","given":"Stephen W."}],"issued":{"date-parts":[["2020",6,29]]}}}],"schema":"https://github.com/citation-style-language/schema/raw/master/csl-citation.json"} </w:instrText>
      </w:r>
      <w:r w:rsidR="007813FD" w:rsidRPr="6443C8EC">
        <w:rPr>
          <w:rFonts w:ascii="Times New Roman" w:hAnsi="Times New Roman" w:cs="Times New Roman"/>
          <w:sz w:val="24"/>
          <w:szCs w:val="24"/>
        </w:rPr>
        <w:fldChar w:fldCharType="separate"/>
      </w:r>
      <w:r w:rsidR="18512A15" w:rsidRPr="6443C8EC">
        <w:rPr>
          <w:rFonts w:ascii="Times New Roman" w:hAnsi="Times New Roman" w:cs="Times New Roman"/>
          <w:sz w:val="24"/>
          <w:szCs w:val="24"/>
        </w:rPr>
        <w:t>(8)</w:t>
      </w:r>
      <w:r w:rsidR="007813FD" w:rsidRPr="6443C8EC">
        <w:rPr>
          <w:rFonts w:ascii="Times New Roman" w:hAnsi="Times New Roman" w:cs="Times New Roman"/>
          <w:sz w:val="24"/>
          <w:szCs w:val="24"/>
        </w:rPr>
        <w:fldChar w:fldCharType="end"/>
      </w:r>
      <w:r w:rsidRPr="6443C8EC">
        <w:rPr>
          <w:rFonts w:ascii="Times New Roman" w:hAnsi="Times New Roman" w:cs="Times New Roman"/>
          <w:sz w:val="24"/>
          <w:szCs w:val="24"/>
        </w:rPr>
        <w:t xml:space="preserve">. </w:t>
      </w:r>
      <w:r w:rsidR="39228A6D" w:rsidRPr="6443C8EC">
        <w:rPr>
          <w:rFonts w:ascii="Times New Roman" w:hAnsi="Times New Roman" w:cs="Times New Roman"/>
          <w:sz w:val="24"/>
          <w:szCs w:val="24"/>
        </w:rPr>
        <w:t>T</w:t>
      </w:r>
      <w:r w:rsidRPr="6443C8EC">
        <w:rPr>
          <w:rFonts w:ascii="Times New Roman" w:hAnsi="Times New Roman" w:cs="Times New Roman"/>
          <w:sz w:val="24"/>
          <w:szCs w:val="24"/>
        </w:rPr>
        <w:t>he living conditions</w:t>
      </w:r>
      <w:r w:rsidR="1CD45E9B" w:rsidRPr="6443C8EC">
        <w:rPr>
          <w:rFonts w:ascii="Times New Roman" w:hAnsi="Times New Roman" w:cs="Times New Roman"/>
          <w:sz w:val="24"/>
          <w:szCs w:val="24"/>
        </w:rPr>
        <w:t xml:space="preserve"> of homeless shelters potentially</w:t>
      </w:r>
      <w:r w:rsidRPr="6443C8EC">
        <w:rPr>
          <w:rFonts w:ascii="Times New Roman" w:hAnsi="Times New Roman" w:cs="Times New Roman"/>
          <w:sz w:val="24"/>
          <w:szCs w:val="24"/>
        </w:rPr>
        <w:t xml:space="preserve"> facilitate the transmission of COVID-19 </w:t>
      </w:r>
      <w:r w:rsidR="007813FD" w:rsidRPr="6443C8EC">
        <w:rPr>
          <w:rFonts w:ascii="Times New Roman" w:hAnsi="Times New Roman" w:cs="Times New Roman"/>
          <w:sz w:val="24"/>
          <w:szCs w:val="24"/>
        </w:rPr>
        <w:fldChar w:fldCharType="begin"/>
      </w:r>
      <w:r w:rsidR="007813FD" w:rsidRPr="6443C8EC">
        <w:rPr>
          <w:rFonts w:ascii="Times New Roman" w:hAnsi="Times New Roman" w:cs="Times New Roman"/>
          <w:sz w:val="24"/>
          <w:szCs w:val="24"/>
        </w:rPr>
        <w:instrText xml:space="preserve"> ADDIN ZOTERO_ITEM CSL_CITATION {"citationID":"M2zICWkW","properties":{"formattedCitation":"(8,9)","plainCitation":"(8,9)","noteIndex":0},"citationItems":[{"id":"P8xxUwDh/6Eij8bgc","uris":["http://zotero.org/users/6347429/items/ETCHWXJD"],"uri":["http://zotero.org/users/6347429/items/ETCHWXJD"],"itemData":{"id":6074,"type":"article-journal","container-title":"CMAJ : Canadian Medical Association Journal","DOI":"10.1503/cmaj.200834","ISSN":"0820-3946","issue":"26","journalAbbreviation":"CMAJ","note":"PMID: 32601252\nPMCID: PMC7828890","page":"E716-E719","source":"PubMed Central","title":"COVID-19 and people experiencing homelessness: challenges and mitigation strategies","title-short":"COVID-19 and people experiencing homelessness","volume":"192","author":[{"family":"Perri","given":"Melissa"},{"family":"Dosani","given":"Naheed"},{"family":"Hwang","given":"Stephen W."}],"issued":{"date-parts":[["2020",6,29]]}}},{"id":"P8xxUwDh/wXXsiPN7","uris":["http://zotero.org/users/6347429/items/IY97MKZN"],"uri":["http://zotero.org/users/6347429/items/IY97MKZN"],"itemData":{"id":6316,"type":"article-journal","abstract":"Background: People with a recent history of homelessness are believed to be at high risk of infection with severe acute respiratory syndrome coronavirus 2 (SARS-CoV-2) and, when infected, complications of coronavirus disease 2019 (COVID-19). We describe and compare testing for SARS-CoV-2, test positivity and hospital admission, receipt of intensive care and mortality rates related to COVID-19 for people with a recent history of homelessness versus community-dwelling people as of July 31, 2020.\nMethods: We conducted a population-based retrospective cohort study in Ontario, Canada, between Jan. 23 and July 31, 2020, using linked health administrative data among people who either had a recent history of homelessness or were dwelling in the community. People were included if they were eligible for provincial health care coverage and not living in an institutionalized facility on Jan. 23, 2020. We examined testing for SARS-CoV-2, test positivity and complication outcomes of COVID-19 (hospital admission, admission to intensive care and death) within 21 days of a positive test result. Extended multivariable Cox proportional hazard models were used to estimate adjusted hazard ratios (HRs) in 3 time periods: preshutdown (Jan. 23–Mar. 13), peak (Mar. 14–June 16) and reopening (June 17–July 31).\nResults: People with a recent history of homelessness (n = 29 407) were more likely to be tested for SARS-CoV-2 in all 3 periods compared with community-dwelling people (n = 14 494 301) (preshutdown adjusted HR 1.61, 95% confidence interval [CI] 1.22–2.11; peak adjusted HR 2.95, 95% CI 2.88–3.03; reopening adjusted HR 1.45, 95% CI 1.39–1.51). They were also more likely to have a positive test result (peak adjusted HR 3.66, 95% CI 3.22–4.16; reopening adjusted HR 1.76, 95% CI 1.15–2.71). In the peak period, people with a recent history of homelessness were over 20 times more likely to be admitted to hospital for COVID-19 (adjusted HR 20.35, 95% CI 16.23–25.53), over 10 times more likely to require intensive care for COVID-19 (adjusted HR 10.20, 95% CI 5.81–17.93) and over 5 times more likely to die within 21 days of their first positive test result (adjusted HR 5.73, 95% CI 3.01–10.91).\nInterpretation: In Ontario, people with a recent history of homelessness were significantly more likely to be tested for SARS-CoV-2, to have a positive test result, to be admitted to hospital for COVID-19, to receive intensive care for COVID-19 and to die of COVID-19 compared with community-dwelling people. People with a recent history of homelessness should continue to be considered particularly vulnerable to SARS-CoV-2 infection and its complications.","container-title":"CMAJ Open","DOI":"10.9778/cmajo.20200287","ISSN":", 2291-0026","issue":"1","journalAbbreviation":"cmajo","language":"en","note":"publisher: Canadian Medical Association\nPMID: 33436450","page":"E1-E9","source":"cmajopen.ca","title":"Testing, infection and complication rates of COVID-19 among people with a recent history of homelessness in Ontario, Canada: a retrospective cohort study","title-short":"Testing, infection and complication rates of COVID-19 among people with a recent history of homelessness in Ontario, Canada","volume":"9","author":[{"family":"Richard","given":"Lucie"},{"family":"Booth","given":"Richard"},{"family":"Rayner","given":"Jennifer"},{"family":"Clemens","given":"Kristin K."},{"family":"Forchuk","given":"Cheryl"},{"family":"Shariff","given":"Salimah Z."}],"issued":{"date-parts":[["2021",1,1]]}}}],"schema":"https://github.com/citation-style-language/schema/raw/master/csl-citation.json"} </w:instrText>
      </w:r>
      <w:r w:rsidR="007813FD" w:rsidRPr="6443C8EC">
        <w:rPr>
          <w:rFonts w:ascii="Times New Roman" w:hAnsi="Times New Roman" w:cs="Times New Roman"/>
          <w:sz w:val="24"/>
          <w:szCs w:val="24"/>
        </w:rPr>
        <w:fldChar w:fldCharType="separate"/>
      </w:r>
      <w:r w:rsidR="7E59C506" w:rsidRPr="6443C8EC">
        <w:rPr>
          <w:rFonts w:ascii="Times New Roman" w:hAnsi="Times New Roman" w:cs="Times New Roman"/>
          <w:sz w:val="24"/>
          <w:szCs w:val="24"/>
        </w:rPr>
        <w:t>(8,9)</w:t>
      </w:r>
      <w:r w:rsidR="007813FD" w:rsidRPr="6443C8EC">
        <w:rPr>
          <w:rFonts w:ascii="Times New Roman" w:hAnsi="Times New Roman" w:cs="Times New Roman"/>
          <w:sz w:val="24"/>
          <w:szCs w:val="24"/>
        </w:rPr>
        <w:fldChar w:fldCharType="end"/>
      </w:r>
      <w:r w:rsidRPr="6443C8EC">
        <w:rPr>
          <w:rFonts w:ascii="Times New Roman" w:hAnsi="Times New Roman" w:cs="Times New Roman"/>
          <w:sz w:val="24"/>
          <w:szCs w:val="24"/>
        </w:rPr>
        <w:t xml:space="preserve">. The risk of severe illness from COVID-19 is also significantly higher among PEH because of the high prevalence of multiple chronic and often untreated illnesses (e.g., heart disease, liver disease, etc.) among this population </w:t>
      </w:r>
      <w:r w:rsidR="007813FD" w:rsidRPr="6443C8EC">
        <w:rPr>
          <w:rFonts w:ascii="Times New Roman" w:hAnsi="Times New Roman" w:cs="Times New Roman"/>
          <w:sz w:val="24"/>
          <w:szCs w:val="24"/>
        </w:rPr>
        <w:fldChar w:fldCharType="begin"/>
      </w:r>
      <w:r w:rsidR="007813FD" w:rsidRPr="6443C8EC">
        <w:rPr>
          <w:rFonts w:ascii="Times New Roman" w:hAnsi="Times New Roman" w:cs="Times New Roman"/>
          <w:sz w:val="24"/>
          <w:szCs w:val="24"/>
        </w:rPr>
        <w:instrText xml:space="preserve"> ADDIN ZOTERO_ITEM CSL_CITATION {"citationID":"f3O6Ulvj","properties":{"formattedCitation":"(8)","plainCitation":"(8)","noteIndex":0},"citationItems":[{"id":"P8xxUwDh/6Eij8bgc","uris":["http://zotero.org/users/6347429/items/ETCHWXJD"],"uri":["http://zotero.org/users/6347429/items/ETCHWXJD"],"itemData":{"id":"i0yCj4qf/bXz36o1H","type":"article-journal","container-title":"CMAJ : Canadian Medical Association Journal","DOI":"10.1503/cmaj.200834","ISSN":"0820-3946","issue":"26","journalAbbreviation":"CMAJ","note":"PMID: 32601252\nPMCID: PMC7828890","page":"E716-E719","source":"PubMed Central","title":"COVID-19 and people experiencing homelessness: challenges and mitigation strategies","title-short":"COVID-19 and people experiencing homelessness","volume":"192","author":[{"family":"Perri","given":"Melissa"},{"family":"Dosani","given":"Naheed"},{"family":"Hwang","given":"Stephen W."}],"issued":{"date-parts":[["2020",6,29]]}}}],"schema":"https://github.com/citation-style-language/schema/raw/master/csl-citation.json"} </w:instrText>
      </w:r>
      <w:r w:rsidR="007813FD" w:rsidRPr="6443C8EC">
        <w:rPr>
          <w:rFonts w:ascii="Times New Roman" w:hAnsi="Times New Roman" w:cs="Times New Roman"/>
          <w:sz w:val="24"/>
          <w:szCs w:val="24"/>
        </w:rPr>
        <w:fldChar w:fldCharType="separate"/>
      </w:r>
      <w:r w:rsidR="18512A15" w:rsidRPr="6443C8EC">
        <w:rPr>
          <w:rFonts w:ascii="Times New Roman" w:hAnsi="Times New Roman" w:cs="Times New Roman"/>
          <w:sz w:val="24"/>
          <w:szCs w:val="24"/>
        </w:rPr>
        <w:t>(8)</w:t>
      </w:r>
      <w:r w:rsidR="007813FD" w:rsidRPr="6443C8EC">
        <w:rPr>
          <w:rFonts w:ascii="Times New Roman" w:hAnsi="Times New Roman" w:cs="Times New Roman"/>
          <w:sz w:val="24"/>
          <w:szCs w:val="24"/>
        </w:rPr>
        <w:fldChar w:fldCharType="end"/>
      </w:r>
      <w:r w:rsidR="059ED5ED" w:rsidRPr="6443C8EC">
        <w:rPr>
          <w:rFonts w:ascii="Times New Roman" w:hAnsi="Times New Roman" w:cs="Times New Roman"/>
          <w:sz w:val="24"/>
          <w:szCs w:val="24"/>
        </w:rPr>
        <w:t xml:space="preserve">. </w:t>
      </w:r>
      <w:r w:rsidR="5446BD02" w:rsidRPr="6443C8EC">
        <w:rPr>
          <w:rFonts w:ascii="Times New Roman" w:hAnsi="Times New Roman" w:cs="Times New Roman"/>
          <w:sz w:val="24"/>
          <w:szCs w:val="24"/>
        </w:rPr>
        <w:t>D</w:t>
      </w:r>
      <w:r w:rsidRPr="6443C8EC">
        <w:rPr>
          <w:rFonts w:ascii="Times New Roman" w:hAnsi="Times New Roman" w:cs="Times New Roman"/>
          <w:sz w:val="24"/>
          <w:szCs w:val="24"/>
        </w:rPr>
        <w:t>uring the first wave of the pandemic</w:t>
      </w:r>
      <w:r w:rsidR="2C6F231E" w:rsidRPr="6443C8EC">
        <w:rPr>
          <w:rFonts w:ascii="Times New Roman" w:hAnsi="Times New Roman" w:cs="Times New Roman"/>
          <w:sz w:val="24"/>
          <w:szCs w:val="24"/>
        </w:rPr>
        <w:t xml:space="preserve"> in Ontario,</w:t>
      </w:r>
      <w:r w:rsidRPr="6443C8EC">
        <w:rPr>
          <w:rFonts w:ascii="Times New Roman" w:hAnsi="Times New Roman" w:cs="Times New Roman"/>
          <w:sz w:val="24"/>
          <w:szCs w:val="24"/>
        </w:rPr>
        <w:t xml:space="preserve"> PEH who contracted COVID-19 were 10 times more likely to need critical care for COVID-19 and </w:t>
      </w:r>
      <w:r w:rsidR="43AAED54" w:rsidRPr="6443C8EC">
        <w:rPr>
          <w:rFonts w:ascii="Times New Roman" w:hAnsi="Times New Roman" w:cs="Times New Roman"/>
          <w:sz w:val="24"/>
          <w:szCs w:val="24"/>
        </w:rPr>
        <w:t>five</w:t>
      </w:r>
      <w:r w:rsidRPr="6443C8EC">
        <w:rPr>
          <w:rFonts w:ascii="Times New Roman" w:hAnsi="Times New Roman" w:cs="Times New Roman"/>
          <w:sz w:val="24"/>
          <w:szCs w:val="24"/>
        </w:rPr>
        <w:t xml:space="preserve"> times more likely to die within three weeks of their diagnosis compared to the general population </w:t>
      </w:r>
      <w:r w:rsidR="007813FD" w:rsidRPr="6443C8EC">
        <w:rPr>
          <w:rFonts w:ascii="Times New Roman" w:hAnsi="Times New Roman" w:cs="Times New Roman"/>
          <w:sz w:val="24"/>
          <w:szCs w:val="24"/>
        </w:rPr>
        <w:fldChar w:fldCharType="begin"/>
      </w:r>
      <w:r w:rsidR="007813FD" w:rsidRPr="6443C8EC">
        <w:rPr>
          <w:rFonts w:ascii="Times New Roman" w:hAnsi="Times New Roman" w:cs="Times New Roman"/>
          <w:sz w:val="24"/>
          <w:szCs w:val="24"/>
        </w:rPr>
        <w:instrText xml:space="preserve"> ADDIN ZOTERO_ITEM CSL_CITATION {"citationID":"FywKMbSw","properties":{"formattedCitation":"(9)","plainCitation":"(9)","noteIndex":0},"citationItems":[{"id":"P8xxUwDh/wXXsiPN7","uris":["http://zotero.org/users/6347429/items/IY97MKZN"],"uri":["http://zotero.org/users/6347429/items/IY97MKZN"],"itemData":{"id":6316,"type":"article-journal","abstract":"Background: People with a recent history of homelessness are believed to be at high risk of infection with severe acute respiratory syndrome coronavirus 2 (SARS-CoV-2) and, when infected, complications of coronavirus disease 2019 (COVID-19). We describe and compare testing for SARS-CoV-2, test positivity and hospital admission, receipt of intensive care and mortality rates related to COVID-19 for people with a recent history of homelessness versus community-dwelling people as of July 31, 2020.\nMethods: We conducted a population-based retrospective cohort study in Ontario, Canada, between Jan. 23 and July 31, 2020, using linked health administrative data among people who either had a recent history of homelessness or were dwelling in the community. People were included if they were eligible for provincial health care coverage and not living in an institutionalized facility on Jan. 23, 2020. We examined testing for SARS-CoV-2, test positivity and complication outcomes of COVID-19 (hospital admission, admission to intensive care and death) within 21 days of a positive test result. Extended multivariable Cox proportional hazard models were used to estimate adjusted hazard ratios (HRs) in 3 time periods: preshutdown (Jan. 23–Mar. 13), peak (Mar. 14–June 16) and reopening (June 17–July 31).\nResults: People with a recent history of homelessness (n = 29 407) were more likely to be tested for SARS-CoV-2 in all 3 periods compared with community-dwelling people (n = 14 494 301) (preshutdown adjusted HR 1.61, 95% confidence interval [CI] 1.22–2.11; peak adjusted HR 2.95, 95% CI 2.88–3.03; reopening adjusted HR 1.45, 95% CI 1.39–1.51). They were also more likely to have a positive test result (peak adjusted HR 3.66, 95% CI 3.22–4.16; reopening adjusted HR 1.76, 95% CI 1.15–2.71). In the peak period, people with a recent history of homelessness were over 20 times more likely to be admitted to hospital for COVID-19 (adjusted HR 20.35, 95% CI 16.23–25.53), over 10 times more likely to require intensive care for COVID-19 (adjusted HR 10.20, 95% CI 5.81–17.93) and over 5 times more likely to die within 21 days of their first positive test result (adjusted HR 5.73, 95% CI 3.01–10.91).\nInterpretation: In Ontario, people with a recent history of homelessness were significantly more likely to be tested for SARS-CoV-2, to have a positive test result, to be admitted to hospital for COVID-19, to receive intensive care for COVID-19 and to die of COVID-19 compared with community-dwelling people. People with a recent history of homelessness should continue to be considered particularly vulnerable to SARS-CoV-2 infection and its complications.","container-title":"CMAJ Open","DOI":"10.9778/cmajo.20200287","ISSN":", 2291-0026","issue":"1","journalAbbreviation":"cmajo","language":"en","note":"publisher: Canadian Medical Association\nPMID: 33436450","page":"E1-E9","source":"cmajopen.ca","title":"Testing, infection and complication rates of COVID-19 among people with a recent history of homelessness in Ontario, Canada: a retrospective cohort study","title-short":"Testing, infection and complication rates of COVID-19 among people with a recent history of homelessness in Ontario, Canada","volume":"9","author":[{"family":"Richard","given":"Lucie"},{"family":"Booth","given":"Richard"},{"family":"Rayner","given":"Jennifer"},{"family":"Clemens","given":"Kristin K."},{"family":"Forchuk","given":"Cheryl"},{"family":"Shariff","given":"Salimah Z."}],"issued":{"date-parts":[["2021",1,1]]}}}],"schema":"https://github.com/citation-style-language/schema/raw/master/csl-citation.json"} </w:instrText>
      </w:r>
      <w:r w:rsidR="007813FD" w:rsidRPr="6443C8EC">
        <w:rPr>
          <w:rFonts w:ascii="Times New Roman" w:hAnsi="Times New Roman" w:cs="Times New Roman"/>
          <w:sz w:val="24"/>
          <w:szCs w:val="24"/>
        </w:rPr>
        <w:fldChar w:fldCharType="separate"/>
      </w:r>
      <w:r w:rsidR="7E59C506" w:rsidRPr="6443C8EC">
        <w:rPr>
          <w:rFonts w:ascii="Times New Roman" w:hAnsi="Times New Roman" w:cs="Times New Roman"/>
          <w:sz w:val="24"/>
          <w:szCs w:val="24"/>
        </w:rPr>
        <w:t>(9)</w:t>
      </w:r>
      <w:r w:rsidR="007813FD" w:rsidRPr="6443C8EC">
        <w:rPr>
          <w:rFonts w:ascii="Times New Roman" w:hAnsi="Times New Roman" w:cs="Times New Roman"/>
          <w:sz w:val="24"/>
          <w:szCs w:val="24"/>
        </w:rPr>
        <w:fldChar w:fldCharType="end"/>
      </w:r>
      <w:r w:rsidRPr="6443C8EC">
        <w:rPr>
          <w:rFonts w:ascii="Times New Roman" w:hAnsi="Times New Roman" w:cs="Times New Roman"/>
          <w:sz w:val="24"/>
          <w:szCs w:val="24"/>
        </w:rPr>
        <w:t xml:space="preserve">. </w:t>
      </w:r>
    </w:p>
    <w:p w14:paraId="76DCA10D" w14:textId="6277707B" w:rsidR="007813FD" w:rsidRPr="007813FD" w:rsidRDefault="0CF55CBC" w:rsidP="00964B3A">
      <w:pPr>
        <w:ind w:firstLine="720"/>
        <w:rPr>
          <w:rFonts w:ascii="Times New Roman" w:hAnsi="Times New Roman" w:cs="Times New Roman"/>
          <w:sz w:val="24"/>
          <w:szCs w:val="24"/>
        </w:rPr>
      </w:pPr>
      <w:r w:rsidRPr="60BE1C7E">
        <w:rPr>
          <w:rFonts w:ascii="Times New Roman" w:hAnsi="Times New Roman" w:cs="Times New Roman"/>
          <w:sz w:val="24"/>
          <w:szCs w:val="24"/>
        </w:rPr>
        <w:t xml:space="preserve">As the pandemic </w:t>
      </w:r>
      <w:r w:rsidR="43AAED54" w:rsidRPr="60BE1C7E">
        <w:rPr>
          <w:rFonts w:ascii="Times New Roman" w:hAnsi="Times New Roman" w:cs="Times New Roman"/>
          <w:sz w:val="24"/>
          <w:szCs w:val="24"/>
        </w:rPr>
        <w:t xml:space="preserve">has </w:t>
      </w:r>
      <w:r w:rsidRPr="60BE1C7E">
        <w:rPr>
          <w:rFonts w:ascii="Times New Roman" w:hAnsi="Times New Roman" w:cs="Times New Roman"/>
          <w:sz w:val="24"/>
          <w:szCs w:val="24"/>
        </w:rPr>
        <w:t>progresse</w:t>
      </w:r>
      <w:r w:rsidR="43AAED54" w:rsidRPr="60BE1C7E">
        <w:rPr>
          <w:rFonts w:ascii="Times New Roman" w:hAnsi="Times New Roman" w:cs="Times New Roman"/>
          <w:sz w:val="24"/>
          <w:szCs w:val="24"/>
        </w:rPr>
        <w:t>d</w:t>
      </w:r>
      <w:r w:rsidRPr="60BE1C7E">
        <w:rPr>
          <w:rFonts w:ascii="Times New Roman" w:hAnsi="Times New Roman" w:cs="Times New Roman"/>
          <w:sz w:val="24"/>
          <w:szCs w:val="24"/>
        </w:rPr>
        <w:t xml:space="preserve">, outbreaks continue to be common in homeless shelters and at other homeless service sites around the world. </w:t>
      </w:r>
      <w:r w:rsidR="48DDFDC5" w:rsidRPr="60BE1C7E">
        <w:rPr>
          <w:rFonts w:ascii="Times New Roman" w:hAnsi="Times New Roman" w:cs="Times New Roman"/>
          <w:sz w:val="24"/>
          <w:szCs w:val="24"/>
        </w:rPr>
        <w:t>Specifically, in</w:t>
      </w:r>
      <w:r w:rsidRPr="60BE1C7E">
        <w:rPr>
          <w:rFonts w:ascii="Times New Roman" w:hAnsi="Times New Roman" w:cs="Times New Roman"/>
          <w:sz w:val="24"/>
          <w:szCs w:val="24"/>
        </w:rPr>
        <w:t xml:space="preserve"> Boston, 408 individuals at one homeless shelter were tested for COVID-19 and </w:t>
      </w:r>
      <w:r w:rsidR="2588668F" w:rsidRPr="60BE1C7E">
        <w:rPr>
          <w:rFonts w:ascii="Times New Roman" w:hAnsi="Times New Roman" w:cs="Times New Roman"/>
          <w:sz w:val="24"/>
          <w:szCs w:val="24"/>
        </w:rPr>
        <w:t>147 (</w:t>
      </w:r>
      <w:r w:rsidRPr="60BE1C7E">
        <w:rPr>
          <w:rFonts w:ascii="Times New Roman" w:hAnsi="Times New Roman" w:cs="Times New Roman"/>
          <w:sz w:val="24"/>
          <w:szCs w:val="24"/>
        </w:rPr>
        <w:t>36%</w:t>
      </w:r>
      <w:r w:rsidR="2588668F" w:rsidRPr="60BE1C7E">
        <w:rPr>
          <w:rFonts w:ascii="Times New Roman" w:hAnsi="Times New Roman" w:cs="Times New Roman"/>
          <w:sz w:val="24"/>
          <w:szCs w:val="24"/>
        </w:rPr>
        <w:t>)</w:t>
      </w:r>
      <w:r w:rsidRPr="60BE1C7E">
        <w:rPr>
          <w:rFonts w:ascii="Times New Roman" w:hAnsi="Times New Roman" w:cs="Times New Roman"/>
          <w:sz w:val="24"/>
          <w:szCs w:val="24"/>
        </w:rPr>
        <w:t xml:space="preserve"> returned a positive result </w:t>
      </w:r>
      <w:r w:rsidRPr="60BE1C7E">
        <w:rPr>
          <w:rFonts w:ascii="Times New Roman" w:hAnsi="Times New Roman" w:cs="Times New Roman"/>
          <w:sz w:val="24"/>
          <w:szCs w:val="24"/>
        </w:rPr>
        <w:fldChar w:fldCharType="begin"/>
      </w:r>
      <w:r w:rsidRPr="60BE1C7E">
        <w:rPr>
          <w:rFonts w:ascii="Times New Roman" w:hAnsi="Times New Roman" w:cs="Times New Roman"/>
          <w:sz w:val="24"/>
          <w:szCs w:val="24"/>
        </w:rPr>
        <w:instrText xml:space="preserve"> ADDIN ZOTERO_ITEM CSL_CITATION {"citationID":"xwjd4PIx","properties":{"formattedCitation":"(10)","plainCitation":"(10)","noteIndex":0},"citationItems":[{"id":"P8xxUwDh/a1thwHA4","uris":["http://zotero.org/users/6347429/items/Z2H7G2TI"],"uri":["http://zotero.org/users/6347429/items/Z2H7G2TI"],"itemData":{"id":6229,"type":"article-journal","abstract":"&lt;h3&gt;Abstract&lt;/h3&gt; &lt;p&gt;The circumstances of homelessness create the potential for rapid transmission of SARS-CoV-2 in this vulnerable population. Upon observing a cluster of COVID-19 cases from a single large homeless shelter in Boston, Boston Health Care for the Homeless Program conducted symptom assessments and polymerase chain reaction (PCR) testing for SARS-CoV-2 among all guests residing at the shelter over a 2-day period. Of 408 participants, 147 (36.0%) were PCR-positive for SARS-CoV-2. COVID-positive individuals were more likely to be male (p&amp;lt;0.001) but did not differ significantly from COVID-negative individuals with respect to other demographic and clinical characteristics. Cough (7.5%), shortness of breath (1.4%), and fever (0.7%) were all uncommon among COVID-positive individuals. Our findings illustrate the rapidity with which COVID-19 can be widely transmitted in a homeless shelter setting and suggest that universal PCR testing, rather than a symptom triggered approach, may be a better strategy for identifying and mitigating COVID-19 among people experiencing homelessness.&lt;/p&gt;","container-title":"medRxiv","DOI":"10.1101/2020.04.12.20059618","language":"en","note":"publisher: Cold Spring Harbor Laboratory Press","page":"2020.04.12.20059618","source":"www.medrxiv.org","title":"COVID-19 outbreak at a large homeless shelter in Boston: Implications for universal testing","title-short":"COVID-19 outbreak at a large homeless shelter in Boston","author":[{"family":"Baggett","given":"Travis P."},{"family":"Keyes","given":"Harrison"},{"family":"Sporn","given":"Nora"},{"family":"Gaeta","given":"Jessie M."}],"issued":{"date-parts":[["2020",4,15]]}}}],"schema":"https://github.com/citation-style-language/schema/raw/master/csl-citation.json"} </w:instrText>
      </w:r>
      <w:r w:rsidRPr="60BE1C7E">
        <w:rPr>
          <w:rFonts w:ascii="Times New Roman" w:hAnsi="Times New Roman" w:cs="Times New Roman"/>
          <w:sz w:val="24"/>
          <w:szCs w:val="24"/>
        </w:rPr>
        <w:fldChar w:fldCharType="separate"/>
      </w:r>
      <w:r w:rsidR="7E59C506" w:rsidRPr="60BE1C7E">
        <w:rPr>
          <w:rFonts w:ascii="Times New Roman" w:hAnsi="Times New Roman" w:cs="Times New Roman"/>
          <w:sz w:val="24"/>
          <w:szCs w:val="24"/>
        </w:rPr>
        <w:t>(10)</w:t>
      </w:r>
      <w:r w:rsidRPr="60BE1C7E">
        <w:rPr>
          <w:rFonts w:ascii="Times New Roman" w:hAnsi="Times New Roman" w:cs="Times New Roman"/>
          <w:sz w:val="24"/>
          <w:szCs w:val="24"/>
        </w:rPr>
        <w:fldChar w:fldCharType="end"/>
      </w:r>
      <w:r w:rsidRPr="60BE1C7E">
        <w:rPr>
          <w:rFonts w:ascii="Times New Roman" w:hAnsi="Times New Roman" w:cs="Times New Roman"/>
          <w:sz w:val="24"/>
          <w:szCs w:val="24"/>
        </w:rPr>
        <w:t xml:space="preserve">. Likewise, shelter residents and staff across Chicago, Illinois were tested for COVID-19 and 27% returned a positive test result </w:t>
      </w:r>
      <w:r w:rsidRPr="60BE1C7E">
        <w:rPr>
          <w:rFonts w:ascii="Times New Roman" w:hAnsi="Times New Roman" w:cs="Times New Roman"/>
          <w:sz w:val="24"/>
          <w:szCs w:val="24"/>
        </w:rPr>
        <w:fldChar w:fldCharType="begin"/>
      </w:r>
      <w:r w:rsidRPr="60BE1C7E">
        <w:rPr>
          <w:rFonts w:ascii="Times New Roman" w:hAnsi="Times New Roman" w:cs="Times New Roman"/>
          <w:sz w:val="24"/>
          <w:szCs w:val="24"/>
        </w:rPr>
        <w:instrText xml:space="preserve"> ADDIN ZOTERO_ITEM CSL_CITATION {"citationID":"cDAm2eYW","properties":{"formattedCitation":"(11,12)","plainCitation":"(11,12)","noteIndex":0},"citationItems":[{"id":7483,"uris":["http://zotero.org/users/6347429/items/WIEWU6VX"],"uri":["http://zotero.org/users/6347429/items/WIEWU6VX"],"itemData":{"id":7483,"type":"article-journal","abstract":"Background: People experiencing homelessness are at increased risk of coronavirus disease 2019 (COVID-19), but little is known about specific risk factors for infection within homeless shelters.\nMethods: We performed widespread severe acute respiratory syndrome coronavirus 2 (SARS-CoV-2) polymerase chain reaction testing and collected risk factor information at all homeless shelters in Chicago with at least 1 reported case of COVID-19 (n = 21). Multivariable, mixed-effects log-binomial models were built to estimate adjusted prevalence ratios (aPRs) for SARS-CoV-2 infection for both individual- and facility-level risk factors.\nResults: During March 1 to May 1, 2020, 1717 shelter residents and staff were tested for SARS-CoV-2; 472 (27%) persons tested positive. Prevalence of infection was higher for residents (431 of 1435, 30%) than for staff (41 of 282, 15%) (prevalence ratio = 2.52; 95% confidence interval [CI], 1.78-3.58). The majority of residents with SARS-CoV-2 infection (293 of 406 with available information about symptoms, 72%) reported no symptoms at the time of specimen collection or within the following 2 weeks. Among residents, sharing a room with a large number of people was associated with increased likelihood of infection (aPR for sharing with &gt;20 people compared with single rooms = 1.76; 95% CI, 1.11-2.80), and current smoking was associated with reduced likelihood of infection (aPR = 0.71; 95% CI, 0.60-0.85). At the facility level, a higher proportion of residents leaving and returning each day was associated with increased prevalence (aPR = 1.08; 95% CI, 1.01-1.16), whereas an increase in the number of private bathrooms was associated with reduced prevalence (aPR for 1 additional private bathroom per 100 people = 0.92; 95% CI, 0.87-0.98).\nConclusions: We identified a high prevalence of SARS-CoV-2 infections in homeless shelters. Reducing the number of residents sharing dormitories might reduce the likelihood of SARS-CoV-2 infection. When community transmission is high, limiting movement of persons experiencing homelessness into and out of shelters might also be beneficial.","container-title":"Open Forum Infectious Diseases","DOI":"10.1093/ofid/ofaa477","ISSN":"2328-8957","issue":"11","journalAbbreviation":"Open Forum Infect Dis","language":"eng","note":"PMID: 33263069\nPMCID: PMC7665740","page":"ofaa477","source":"PubMed","title":"Risk Factors for Severe Acute Respiratory Syndrome Coronavirus 2 Infection in Homeless Shelters in Chicago, Illinois-March-May, 2020","volume":"7","author":[{"family":"Ghinai","given":"Isaac"},{"family":"Davis","given":"Elizabeth S."},{"family":"Mayer","given":"Stockton"},{"family":"Toews","given":"Karrie-Ann"},{"family":"Huggett","given":"Thomas D."},{"family":"Snow-Hill","given":"Nyssa"},{"family":"Perez","given":"Omar"},{"family":"Hayden","given":"Mary K."},{"family":"Tehrani","given":"Seena"},{"family":"Landi","given":"A. Justine"},{"family":"Crane","given":"Stephanie"},{"family":"Bell","given":"Elizabeth"},{"family":"Hermes","given":"Joy-Marie"},{"family":"Desai","given":"Kush"},{"family":"Godbee","given":"Michelle"},{"family":"Jhaveri","given":"Naman"},{"family":"Borah","given":"Brian"},{"family":"Cable","given":"Tracy"},{"family":"Sami","given":"Sofia"},{"family":"Nozicka","given":"Laura"},{"family":"Chang","given":"Yi-Shin"},{"family":"Jagadish","given":"Aditi"},{"family":"Chee","given":"Mark"},{"family":"Thigpen","given":"Brynna"},{"family":"Llerena","given":"Christopher"},{"family":"Tran","given":"Minh"},{"family":"Surabhi","given":"Divya Meher"},{"family":"Smith","given":"Emilia D."},{"family":"Remus","given":"Rosemary G."},{"family":"Staszcuk","given":"Roweine"},{"family":"Figueroa","given":"Evelyn"},{"family":"Leo","given":"Paul"},{"family":"Detmer","given":"Wayne M."},{"family":"Lyon","given":"Evan"},{"family":"Carreon","given":"Sarah"},{"family":"Hoferka","given":"Stacey"},{"family":"Ritger","given":"Kathleen A."},{"family":"Jasmin","given":"Wilnise"},{"family":"Nagireddy","given":"Prathima"},{"family":"Seo","given":"Jennifer Y."},{"family":"Fricchione","given":"Marielle J."},{"family":"Kerins","given":"Janna L."},{"family":"Black","given":"Stephanie R."},{"family":"Butler","given":"Lisa Morrison"},{"family":"Howard","given":"Kimberly"},{"family":"McCauley","given":"Maura"},{"family":"Fraley","given":"Todd"},{"family":"Arwady","given":"M. Allison"},{"family":"Gretsch","given":"Stephanie"},{"family":"Cunningham","given":"Megan"},{"family":"Pacilli","given":"Massimo"},{"family":"Ruestow","given":"Peter S."},{"family":"Mosites","given":"Emily"},{"family":"Avery","given":"Elizabeth"},{"family":"Longcoy","given":"Joshua"},{"family":"Lynch","given":"Elizabeth B."},{"family":"Layden","given":"Jennifer E."}],"issued":{"date-parts":[["2020",11]]}}},{"id":7379,"uris":["http://zotero.org/users/6347429/items/PK9U5IQB"],"uri":["http://zotero.org/users/6347429/items/PK9U5IQB"],"itemData":{"id":7379,"type":"article-journal","container-title":"Morbidity and Mortality Weekly Report","DOI":"10.15585/mmwr.mm6917e2","ISSN":"0149-2195","issue":"17","journalAbbreviation":"MMWR Morb Mortal Wkly Rep","page":"523-526","source":"PubMed Central","title":"COVID-19 Outbreak Among Three Affiliated Homeless Service Sites — King County, Washington, 2020","volume":"69","author":[{"family":"Tobolowsky","given":"Farrell A."},{"family":"Gonzales","given":"Elysia"},{"family":"Self","given":"Julie L."},{"family":"Rao","given":"Carol Y."},{"family":"Keating","given":"Ryan"},{"family":"Marx","given":"Grace E."},{"family":"McMichael","given":"Temet M."},{"family":"Lukoff","given":"Margaret D."},{"family":"Duchin","given":"Jeffrey S."},{"family":"Huster","given":"Karin"},{"family":"Rauch","given":"Jody"},{"family":"McLendon","given":"Hedda"},{"family":"Hanson","given":"Matthew"},{"family":"Nichols","given":"Dave"},{"family":"Pogosjans","given":"Sargis"},{"family":"Fagalde","given":"Meaghan"},{"family":"Lenahan","given":"Jennifer"},{"family":"Maier","given":"Emily"},{"family":"Whitney","given":"Holly"},{"family":"Sugg","given":"Nancy"},{"family":"Chu","given":"Helen"},{"family":"Rogers","given":"Julia"},{"family":"Mosites","given":"Emily"},{"family":"Kay","given":"Meagan"}],"issued":{"date-parts":[["2020",5,1]]}}}],"schema":"https://github.com/citation-style-language/schema/raw/master/csl-citation.json"} </w:instrText>
      </w:r>
      <w:r w:rsidRPr="60BE1C7E">
        <w:rPr>
          <w:rFonts w:ascii="Times New Roman" w:hAnsi="Times New Roman" w:cs="Times New Roman"/>
          <w:sz w:val="24"/>
          <w:szCs w:val="24"/>
        </w:rPr>
        <w:fldChar w:fldCharType="separate"/>
      </w:r>
      <w:r w:rsidR="318174EE" w:rsidRPr="60BE1C7E">
        <w:rPr>
          <w:rFonts w:ascii="Times New Roman" w:hAnsi="Times New Roman" w:cs="Times New Roman"/>
          <w:sz w:val="24"/>
          <w:szCs w:val="24"/>
        </w:rPr>
        <w:t>(11,12)</w:t>
      </w:r>
      <w:r w:rsidRPr="60BE1C7E">
        <w:rPr>
          <w:rFonts w:ascii="Times New Roman" w:hAnsi="Times New Roman" w:cs="Times New Roman"/>
          <w:sz w:val="24"/>
          <w:szCs w:val="24"/>
        </w:rPr>
        <w:fldChar w:fldCharType="end"/>
      </w:r>
      <w:r w:rsidRPr="60BE1C7E">
        <w:rPr>
          <w:rFonts w:ascii="Times New Roman" w:hAnsi="Times New Roman" w:cs="Times New Roman"/>
          <w:sz w:val="24"/>
          <w:szCs w:val="24"/>
        </w:rPr>
        <w:t xml:space="preserve">. This trend was </w:t>
      </w:r>
      <w:r w:rsidR="48DDFDC5" w:rsidRPr="60BE1C7E">
        <w:rPr>
          <w:rFonts w:ascii="Times New Roman" w:hAnsi="Times New Roman" w:cs="Times New Roman"/>
          <w:sz w:val="24"/>
          <w:szCs w:val="24"/>
        </w:rPr>
        <w:t xml:space="preserve">also </w:t>
      </w:r>
      <w:r w:rsidRPr="60BE1C7E">
        <w:rPr>
          <w:rFonts w:ascii="Times New Roman" w:hAnsi="Times New Roman" w:cs="Times New Roman"/>
          <w:sz w:val="24"/>
          <w:szCs w:val="24"/>
        </w:rPr>
        <w:t>seen in Canada and Italy, w</w:t>
      </w:r>
      <w:r w:rsidR="061DFE8C" w:rsidRPr="60BE1C7E">
        <w:rPr>
          <w:rFonts w:ascii="Times New Roman" w:hAnsi="Times New Roman" w:cs="Times New Roman"/>
          <w:sz w:val="24"/>
          <w:szCs w:val="24"/>
        </w:rPr>
        <w:t xml:space="preserve">ith </w:t>
      </w:r>
      <w:r w:rsidR="48DDFDC5" w:rsidRPr="60BE1C7E">
        <w:rPr>
          <w:rFonts w:ascii="Times New Roman" w:hAnsi="Times New Roman" w:cs="Times New Roman"/>
          <w:sz w:val="24"/>
          <w:szCs w:val="24"/>
        </w:rPr>
        <w:t xml:space="preserve">one study </w:t>
      </w:r>
      <w:r w:rsidR="2102643C" w:rsidRPr="60BE1C7E">
        <w:rPr>
          <w:rFonts w:ascii="Times New Roman" w:hAnsi="Times New Roman" w:cs="Times New Roman"/>
          <w:sz w:val="24"/>
          <w:szCs w:val="24"/>
        </w:rPr>
        <w:t>of</w:t>
      </w:r>
      <w:r w:rsidR="48DDFDC5" w:rsidRPr="60BE1C7E">
        <w:rPr>
          <w:rFonts w:ascii="Times New Roman" w:hAnsi="Times New Roman" w:cs="Times New Roman"/>
          <w:sz w:val="24"/>
          <w:szCs w:val="24"/>
        </w:rPr>
        <w:t xml:space="preserve"> 20 homeless shelters in Toronto </w:t>
      </w:r>
      <w:r w:rsidR="7C28BDF6" w:rsidRPr="60BE1C7E">
        <w:rPr>
          <w:rFonts w:ascii="Times New Roman" w:hAnsi="Times New Roman" w:cs="Times New Roman"/>
          <w:sz w:val="24"/>
          <w:szCs w:val="24"/>
        </w:rPr>
        <w:t>reporting</w:t>
      </w:r>
      <w:r w:rsidR="48DDFDC5" w:rsidRPr="60BE1C7E">
        <w:rPr>
          <w:rFonts w:ascii="Times New Roman" w:hAnsi="Times New Roman" w:cs="Times New Roman"/>
          <w:sz w:val="24"/>
          <w:szCs w:val="24"/>
        </w:rPr>
        <w:t xml:space="preserve"> a</w:t>
      </w:r>
      <w:r w:rsidRPr="60BE1C7E">
        <w:rPr>
          <w:rFonts w:ascii="Times New Roman" w:hAnsi="Times New Roman" w:cs="Times New Roman"/>
          <w:sz w:val="24"/>
          <w:szCs w:val="24"/>
        </w:rPr>
        <w:t xml:space="preserve"> 14% COVID-19 positivity rate</w:t>
      </w:r>
      <w:r w:rsidR="0EC7D285" w:rsidRPr="60BE1C7E">
        <w:rPr>
          <w:rFonts w:ascii="Times New Roman" w:hAnsi="Times New Roman" w:cs="Times New Roman"/>
          <w:sz w:val="24"/>
          <w:szCs w:val="24"/>
        </w:rPr>
        <w:t xml:space="preserve"> </w:t>
      </w:r>
      <w:r w:rsidR="4B78EB5F" w:rsidRPr="60BE1C7E">
        <w:rPr>
          <w:rFonts w:ascii="Times New Roman" w:hAnsi="Times New Roman" w:cs="Times New Roman"/>
          <w:sz w:val="24"/>
          <w:szCs w:val="24"/>
        </w:rPr>
        <w:t xml:space="preserve">among </w:t>
      </w:r>
      <w:r w:rsidR="57A21EE6" w:rsidRPr="60BE1C7E">
        <w:rPr>
          <w:rFonts w:ascii="Times New Roman" w:hAnsi="Times New Roman" w:cs="Times New Roman"/>
          <w:sz w:val="24"/>
          <w:szCs w:val="24"/>
        </w:rPr>
        <w:t>residents</w:t>
      </w:r>
      <w:r w:rsidR="3E53C5DC" w:rsidRPr="60BE1C7E">
        <w:rPr>
          <w:rFonts w:ascii="Times New Roman" w:hAnsi="Times New Roman" w:cs="Times New Roman"/>
          <w:sz w:val="24"/>
          <w:szCs w:val="24"/>
        </w:rPr>
        <w:t>,</w:t>
      </w:r>
      <w:r w:rsidR="4B78EB5F" w:rsidRPr="60BE1C7E">
        <w:rPr>
          <w:rFonts w:ascii="Times New Roman" w:hAnsi="Times New Roman" w:cs="Times New Roman"/>
          <w:sz w:val="24"/>
          <w:szCs w:val="24"/>
        </w:rPr>
        <w:t xml:space="preserve"> </w:t>
      </w:r>
      <w:r w:rsidRPr="60BE1C7E">
        <w:rPr>
          <w:rFonts w:ascii="Times New Roman" w:hAnsi="Times New Roman" w:cs="Times New Roman"/>
          <w:sz w:val="24"/>
          <w:szCs w:val="24"/>
        </w:rPr>
        <w:t>a</w:t>
      </w:r>
      <w:r w:rsidR="061DFE8C" w:rsidRPr="60BE1C7E">
        <w:rPr>
          <w:rFonts w:ascii="Times New Roman" w:hAnsi="Times New Roman" w:cs="Times New Roman"/>
          <w:sz w:val="24"/>
          <w:szCs w:val="24"/>
        </w:rPr>
        <w:t xml:space="preserve">nd another study </w:t>
      </w:r>
      <w:r w:rsidR="007813FD" w:rsidRPr="60BE1C7E">
        <w:rPr>
          <w:rFonts w:ascii="Times New Roman" w:hAnsi="Times New Roman" w:cs="Times New Roman"/>
          <w:sz w:val="24"/>
          <w:szCs w:val="24"/>
        </w:rPr>
        <w:t xml:space="preserve">in </w:t>
      </w:r>
      <w:r w:rsidR="061DFE8C" w:rsidRPr="60BE1C7E">
        <w:rPr>
          <w:rFonts w:ascii="Times New Roman" w:hAnsi="Times New Roman" w:cs="Times New Roman"/>
          <w:sz w:val="24"/>
          <w:szCs w:val="24"/>
        </w:rPr>
        <w:t>Rome reporting a</w:t>
      </w:r>
      <w:r w:rsidRPr="60BE1C7E">
        <w:rPr>
          <w:rFonts w:ascii="Times New Roman" w:hAnsi="Times New Roman" w:cs="Times New Roman"/>
          <w:sz w:val="24"/>
          <w:szCs w:val="24"/>
        </w:rPr>
        <w:t xml:space="preserve"> 4% positivity rate </w:t>
      </w:r>
      <w:r w:rsidR="007813FD" w:rsidRPr="60BE1C7E">
        <w:rPr>
          <w:rFonts w:ascii="Times New Roman" w:hAnsi="Times New Roman" w:cs="Times New Roman"/>
          <w:sz w:val="24"/>
          <w:szCs w:val="24"/>
        </w:rPr>
        <w:t xml:space="preserve">among residents in one homeless shelter </w:t>
      </w:r>
      <w:r w:rsidRPr="60BE1C7E">
        <w:rPr>
          <w:rFonts w:ascii="Times New Roman" w:hAnsi="Times New Roman" w:cs="Times New Roman"/>
          <w:sz w:val="24"/>
          <w:szCs w:val="24"/>
        </w:rPr>
        <w:fldChar w:fldCharType="begin"/>
      </w:r>
      <w:r w:rsidRPr="60BE1C7E">
        <w:rPr>
          <w:rFonts w:ascii="Times New Roman" w:hAnsi="Times New Roman" w:cs="Times New Roman"/>
          <w:sz w:val="24"/>
          <w:szCs w:val="24"/>
        </w:rPr>
        <w:instrText xml:space="preserve"> ADDIN ZOTERO_ITEM CSL_CITATION {"citationID":"p6kOAH7s","properties":{"formattedCitation":"(13)","plainCitation":"(13)","noteIndex":0},"citationItems":[{"id":"P8xxUwDh/etwCJu4R","uris":["http://zotero.org/users/6347429/items/THJA23HQ"],"uri":["http://zotero.org/users/6347429/items/THJA23HQ"],"itemData":{"id":6245,"type":"article-journal","language":"en","source":"search.bvsalud.org","title":"Mobile outreach testing for COVID-19 in twenty homeless shelters in Toronto, Canada","URL":"https://medrxiv.org/cgi/content/short/2020.11.23.20235465","author":[{"family":"Kiran","given":"Tara"},{"family":"Craig-Neil","given":"Amy"},{"family":"Das","given":"Paul"},{"family":"Lockwood","given":"Joel"},{"family":"Wang","given":"Ri"},{"family":"Nathanielsz","given":"Nikki"},{"family":"Rosenthal","given":"Esther"},{"family":"Snider","given":"Carolyn"},{"family":"Hwang","given":"Stephen"}],"accessed":{"date-parts":[["2021",4,13]]},"issued":{"date-parts":[["2020"]]}}}],"schema":"https://github.com/citation-style-language/schema/raw/master/csl-citation.json"} </w:instrText>
      </w:r>
      <w:r w:rsidRPr="60BE1C7E">
        <w:rPr>
          <w:rFonts w:ascii="Times New Roman" w:hAnsi="Times New Roman" w:cs="Times New Roman"/>
          <w:sz w:val="24"/>
          <w:szCs w:val="24"/>
        </w:rPr>
        <w:fldChar w:fldCharType="separate"/>
      </w:r>
      <w:r w:rsidR="7E59C506" w:rsidRPr="60BE1C7E">
        <w:rPr>
          <w:rFonts w:ascii="Times New Roman" w:hAnsi="Times New Roman" w:cs="Times New Roman"/>
          <w:sz w:val="24"/>
          <w:szCs w:val="24"/>
        </w:rPr>
        <w:t>(13)</w:t>
      </w:r>
      <w:r w:rsidRPr="60BE1C7E">
        <w:rPr>
          <w:rFonts w:ascii="Times New Roman" w:hAnsi="Times New Roman" w:cs="Times New Roman"/>
          <w:sz w:val="24"/>
          <w:szCs w:val="24"/>
        </w:rPr>
        <w:fldChar w:fldCharType="end"/>
      </w:r>
      <w:r w:rsidRPr="60BE1C7E">
        <w:rPr>
          <w:rFonts w:ascii="Times New Roman" w:hAnsi="Times New Roman" w:cs="Times New Roman"/>
          <w:sz w:val="24"/>
          <w:szCs w:val="24"/>
        </w:rPr>
        <w:t xml:space="preserve">. With the recognition that PEH and </w:t>
      </w:r>
      <w:r w:rsidR="78EF9BEF" w:rsidRPr="60BE1C7E">
        <w:rPr>
          <w:rFonts w:ascii="Times New Roman" w:hAnsi="Times New Roman" w:cs="Times New Roman"/>
          <w:sz w:val="24"/>
          <w:szCs w:val="24"/>
        </w:rPr>
        <w:t xml:space="preserve">the </w:t>
      </w:r>
      <w:r w:rsidRPr="60BE1C7E">
        <w:rPr>
          <w:rFonts w:ascii="Times New Roman" w:hAnsi="Times New Roman" w:cs="Times New Roman"/>
          <w:sz w:val="24"/>
          <w:szCs w:val="24"/>
        </w:rPr>
        <w:t xml:space="preserve">congregate living </w:t>
      </w:r>
      <w:r w:rsidR="061DFE8C" w:rsidRPr="60BE1C7E">
        <w:rPr>
          <w:rFonts w:ascii="Times New Roman" w:hAnsi="Times New Roman" w:cs="Times New Roman"/>
          <w:sz w:val="24"/>
          <w:szCs w:val="24"/>
        </w:rPr>
        <w:t>spaces</w:t>
      </w:r>
      <w:r w:rsidR="55FD2D40" w:rsidRPr="60BE1C7E">
        <w:rPr>
          <w:rFonts w:ascii="Times New Roman" w:hAnsi="Times New Roman" w:cs="Times New Roman"/>
          <w:sz w:val="24"/>
          <w:szCs w:val="24"/>
        </w:rPr>
        <w:t xml:space="preserve"> </w:t>
      </w:r>
      <w:r w:rsidR="241E5BDC" w:rsidRPr="60BE1C7E">
        <w:rPr>
          <w:rFonts w:ascii="Times New Roman" w:hAnsi="Times New Roman" w:cs="Times New Roman"/>
          <w:sz w:val="24"/>
          <w:szCs w:val="24"/>
        </w:rPr>
        <w:t>they frequent</w:t>
      </w:r>
      <w:r w:rsidRPr="60BE1C7E">
        <w:rPr>
          <w:rFonts w:ascii="Times New Roman" w:hAnsi="Times New Roman" w:cs="Times New Roman"/>
          <w:sz w:val="24"/>
          <w:szCs w:val="24"/>
        </w:rPr>
        <w:t xml:space="preserve"> (e.g., shelters</w:t>
      </w:r>
      <w:r w:rsidR="001F57A3" w:rsidRPr="60BE1C7E">
        <w:rPr>
          <w:rFonts w:ascii="Times New Roman" w:hAnsi="Times New Roman" w:cs="Times New Roman"/>
          <w:sz w:val="24"/>
          <w:szCs w:val="24"/>
        </w:rPr>
        <w:t xml:space="preserve"> and</w:t>
      </w:r>
      <w:r w:rsidRPr="60BE1C7E">
        <w:rPr>
          <w:rFonts w:ascii="Times New Roman" w:hAnsi="Times New Roman" w:cs="Times New Roman"/>
          <w:sz w:val="24"/>
          <w:szCs w:val="24"/>
        </w:rPr>
        <w:t xml:space="preserve"> hostels) </w:t>
      </w:r>
      <w:r w:rsidR="14A77C0F" w:rsidRPr="60BE1C7E">
        <w:rPr>
          <w:rFonts w:ascii="Times New Roman" w:hAnsi="Times New Roman" w:cs="Times New Roman"/>
          <w:sz w:val="24"/>
          <w:szCs w:val="24"/>
        </w:rPr>
        <w:t xml:space="preserve">are </w:t>
      </w:r>
      <w:r w:rsidRPr="60BE1C7E">
        <w:rPr>
          <w:rFonts w:ascii="Times New Roman" w:hAnsi="Times New Roman" w:cs="Times New Roman"/>
          <w:sz w:val="24"/>
          <w:szCs w:val="24"/>
        </w:rPr>
        <w:t>highly susceptible to COVID-19 outbreaks</w:t>
      </w:r>
      <w:r w:rsidR="43D7D0AB" w:rsidRPr="60BE1C7E">
        <w:rPr>
          <w:rFonts w:ascii="Times New Roman" w:hAnsi="Times New Roman" w:cs="Times New Roman"/>
          <w:sz w:val="24"/>
          <w:szCs w:val="24"/>
        </w:rPr>
        <w:t>,</w:t>
      </w:r>
      <w:r w:rsidRPr="60BE1C7E">
        <w:rPr>
          <w:rFonts w:ascii="Times New Roman" w:hAnsi="Times New Roman" w:cs="Times New Roman"/>
          <w:sz w:val="24"/>
          <w:szCs w:val="24"/>
        </w:rPr>
        <w:t xml:space="preserve"> governments in Canada, New Zealand, the United Kingdom, the United States</w:t>
      </w:r>
      <w:r w:rsidR="0EC7D285" w:rsidRPr="60BE1C7E">
        <w:rPr>
          <w:rFonts w:ascii="Times New Roman" w:hAnsi="Times New Roman" w:cs="Times New Roman"/>
          <w:sz w:val="24"/>
          <w:szCs w:val="24"/>
        </w:rPr>
        <w:t>,</w:t>
      </w:r>
      <w:r w:rsidRPr="60BE1C7E">
        <w:rPr>
          <w:rFonts w:ascii="Times New Roman" w:hAnsi="Times New Roman" w:cs="Times New Roman"/>
          <w:sz w:val="24"/>
          <w:szCs w:val="24"/>
        </w:rPr>
        <w:t xml:space="preserve"> and Australia responded by reducing shelter capacities and moving </w:t>
      </w:r>
      <w:r w:rsidR="001F57A3" w:rsidRPr="60BE1C7E">
        <w:rPr>
          <w:rFonts w:ascii="Times New Roman" w:hAnsi="Times New Roman" w:cs="Times New Roman"/>
          <w:sz w:val="24"/>
          <w:szCs w:val="24"/>
        </w:rPr>
        <w:t>residents</w:t>
      </w:r>
      <w:r w:rsidRPr="60BE1C7E">
        <w:rPr>
          <w:rFonts w:ascii="Times New Roman" w:hAnsi="Times New Roman" w:cs="Times New Roman"/>
          <w:sz w:val="24"/>
          <w:szCs w:val="24"/>
        </w:rPr>
        <w:t xml:space="preserve"> into </w:t>
      </w:r>
      <w:r w:rsidR="0EC7D285" w:rsidRPr="60BE1C7E">
        <w:rPr>
          <w:rFonts w:ascii="Times New Roman" w:hAnsi="Times New Roman" w:cs="Times New Roman"/>
          <w:sz w:val="24"/>
          <w:szCs w:val="24"/>
        </w:rPr>
        <w:t xml:space="preserve">isolation spaces including </w:t>
      </w:r>
      <w:r w:rsidRPr="60BE1C7E">
        <w:rPr>
          <w:rFonts w:ascii="Times New Roman" w:hAnsi="Times New Roman" w:cs="Times New Roman"/>
          <w:sz w:val="24"/>
          <w:szCs w:val="24"/>
        </w:rPr>
        <w:t>hotels</w:t>
      </w:r>
      <w:r w:rsidR="0EC7D285" w:rsidRPr="60BE1C7E">
        <w:rPr>
          <w:rFonts w:ascii="Times New Roman" w:hAnsi="Times New Roman" w:cs="Times New Roman"/>
          <w:sz w:val="24"/>
          <w:szCs w:val="24"/>
        </w:rPr>
        <w:t xml:space="preserve"> and </w:t>
      </w:r>
      <w:r w:rsidRPr="60BE1C7E">
        <w:rPr>
          <w:rFonts w:ascii="Times New Roman" w:hAnsi="Times New Roman" w:cs="Times New Roman"/>
          <w:sz w:val="24"/>
          <w:szCs w:val="24"/>
        </w:rPr>
        <w:t xml:space="preserve">motels </w:t>
      </w:r>
      <w:r w:rsidRPr="60BE1C7E">
        <w:rPr>
          <w:rFonts w:ascii="Times New Roman" w:hAnsi="Times New Roman" w:cs="Times New Roman"/>
          <w:sz w:val="24"/>
          <w:szCs w:val="24"/>
        </w:rPr>
        <w:fldChar w:fldCharType="begin"/>
      </w:r>
      <w:r w:rsidRPr="60BE1C7E">
        <w:rPr>
          <w:rFonts w:ascii="Times New Roman" w:hAnsi="Times New Roman" w:cs="Times New Roman"/>
          <w:sz w:val="24"/>
          <w:szCs w:val="24"/>
        </w:rPr>
        <w:instrText xml:space="preserve"> ADDIN ZOTERO_ITEM CSL_CITATION {"citationID":"18l3Rnzj","properties":{"formattedCitation":"(14)","plainCitation":"(14)","noteIndex":0},"citationItems":[{"id":"P8xxUwDh/8z9VJ8l8","uris":["http://zotero.org/users/6347429/items/NF4GC44D"],"uri":["http://zotero.org/users/6347429/items/NF4GC44D"],"itemData":{"id":6364,"type":"book","event-place":"Strawberry Hills, N.S.W.","ISBN":"978-0-85871-021-4","language":"en","note":"OCLC: 907571640","publisher":"Australian Council of Social Service","publisher-place":"Strawberry Hills, N.S.W.","source":"Open WorldCat","title":"COVID-19: Rental housing and homelessness impacts: an initial analysis","title-short":"Australian Community Sector Survey","volume":"7","author":[{"family":"Pawson","given":"H"},{"family":"Martin","given":"C"},{"family":"Sisson","given":"A"},{"family":"Thompson","given":"S"},{"family":"Fitzpatrick","given":"S"},{"family":"Marsh","given":"A"}],"issued":{"date-parts":[["2021"]]}}}],"schema":"https://github.com/citation-style-language/schema/raw/master/csl-citation.json"} </w:instrText>
      </w:r>
      <w:r w:rsidRPr="60BE1C7E">
        <w:rPr>
          <w:rFonts w:ascii="Times New Roman" w:hAnsi="Times New Roman" w:cs="Times New Roman"/>
          <w:sz w:val="24"/>
          <w:szCs w:val="24"/>
        </w:rPr>
        <w:fldChar w:fldCharType="separate"/>
      </w:r>
      <w:r w:rsidR="7E59C506" w:rsidRPr="60BE1C7E">
        <w:rPr>
          <w:rFonts w:ascii="Times New Roman" w:hAnsi="Times New Roman" w:cs="Times New Roman"/>
          <w:sz w:val="24"/>
          <w:szCs w:val="24"/>
        </w:rPr>
        <w:t>(14)</w:t>
      </w:r>
      <w:r w:rsidRPr="60BE1C7E">
        <w:rPr>
          <w:rFonts w:ascii="Times New Roman" w:hAnsi="Times New Roman" w:cs="Times New Roman"/>
          <w:sz w:val="24"/>
          <w:szCs w:val="24"/>
        </w:rPr>
        <w:fldChar w:fldCharType="end"/>
      </w:r>
      <w:r w:rsidRPr="60BE1C7E">
        <w:rPr>
          <w:rFonts w:ascii="Times New Roman" w:hAnsi="Times New Roman" w:cs="Times New Roman"/>
          <w:sz w:val="24"/>
          <w:szCs w:val="24"/>
        </w:rPr>
        <w:t xml:space="preserve">.  </w:t>
      </w:r>
    </w:p>
    <w:p w14:paraId="091B74A6" w14:textId="1041D19D" w:rsidR="007813FD" w:rsidRDefault="0CF55CBC" w:rsidP="00964B3A">
      <w:pPr>
        <w:ind w:firstLine="720"/>
        <w:rPr>
          <w:rFonts w:ascii="Times New Roman" w:hAnsi="Times New Roman" w:cs="Times New Roman"/>
          <w:sz w:val="24"/>
          <w:szCs w:val="24"/>
        </w:rPr>
      </w:pPr>
      <w:r w:rsidRPr="60BE1C7E">
        <w:rPr>
          <w:rFonts w:ascii="Times New Roman" w:hAnsi="Times New Roman" w:cs="Times New Roman"/>
          <w:sz w:val="24"/>
          <w:szCs w:val="24"/>
        </w:rPr>
        <w:t xml:space="preserve">Despite the creation and distribution of </w:t>
      </w:r>
      <w:r w:rsidR="55FD2D40" w:rsidRPr="60BE1C7E">
        <w:rPr>
          <w:rFonts w:ascii="Times New Roman" w:hAnsi="Times New Roman" w:cs="Times New Roman"/>
          <w:sz w:val="24"/>
          <w:szCs w:val="24"/>
        </w:rPr>
        <w:t xml:space="preserve">COVID-19 </w:t>
      </w:r>
      <w:r w:rsidRPr="60BE1C7E">
        <w:rPr>
          <w:rFonts w:ascii="Times New Roman" w:hAnsi="Times New Roman" w:cs="Times New Roman"/>
          <w:sz w:val="24"/>
          <w:szCs w:val="24"/>
        </w:rPr>
        <w:t>public health guidelines and the existence of standard outbreak protocols within homeless shelters and hostels, outbreaks have continued</w:t>
      </w:r>
      <w:r w:rsidR="0FC78E76" w:rsidRPr="60BE1C7E">
        <w:rPr>
          <w:rFonts w:ascii="Times New Roman" w:hAnsi="Times New Roman" w:cs="Times New Roman"/>
          <w:sz w:val="24"/>
          <w:szCs w:val="24"/>
        </w:rPr>
        <w:t xml:space="preserve"> to occur</w:t>
      </w:r>
      <w:r w:rsidRPr="60BE1C7E">
        <w:rPr>
          <w:rFonts w:ascii="Times New Roman" w:hAnsi="Times New Roman" w:cs="Times New Roman"/>
          <w:sz w:val="24"/>
          <w:szCs w:val="24"/>
        </w:rPr>
        <w:t xml:space="preserve"> at these </w:t>
      </w:r>
      <w:r w:rsidR="0E09066F" w:rsidRPr="60BE1C7E">
        <w:rPr>
          <w:rFonts w:ascii="Times New Roman" w:hAnsi="Times New Roman" w:cs="Times New Roman"/>
          <w:sz w:val="24"/>
          <w:szCs w:val="24"/>
        </w:rPr>
        <w:t>facilities</w:t>
      </w:r>
      <w:r w:rsidRPr="60BE1C7E">
        <w:rPr>
          <w:rFonts w:ascii="Times New Roman" w:hAnsi="Times New Roman" w:cs="Times New Roman"/>
          <w:sz w:val="24"/>
          <w:szCs w:val="24"/>
        </w:rPr>
        <w:t xml:space="preserve"> among both staff and residents </w:t>
      </w:r>
      <w:r w:rsidRPr="60BE1C7E">
        <w:rPr>
          <w:rFonts w:ascii="Times New Roman" w:hAnsi="Times New Roman" w:cs="Times New Roman"/>
          <w:sz w:val="24"/>
          <w:szCs w:val="24"/>
        </w:rPr>
        <w:fldChar w:fldCharType="begin"/>
      </w:r>
      <w:r w:rsidRPr="60BE1C7E">
        <w:rPr>
          <w:rFonts w:ascii="Times New Roman" w:hAnsi="Times New Roman" w:cs="Times New Roman"/>
          <w:sz w:val="24"/>
          <w:szCs w:val="24"/>
        </w:rPr>
        <w:instrText xml:space="preserve"> ADDIN ZOTERO_ITEM CSL_CITATION {"citationID":"YwdMDKWh","properties":{"formattedCitation":"(15)","plainCitation":"(15)","noteIndex":0},"citationItems":[{"id":"P8xxUwDh/vWY1yzIk","uris":["http://zotero.org/users/6347429/items/E7ZZPIF3"],"uri":["http://zotero.org/users/6347429/items/E7ZZPIF3"],"itemData":{"id":6208,"type":"article-journal","abstract":"As of June 10, 2020, 37 people experiencing homelessness or unstable housing in Calgary, Alberta, had developed lab-confirmed COVID-19. Spread occurred despite standard outbreak controls at affected shelter and supportive housing sites. Among these 37 cases, drink sharing was frequently identified as a modifiable mode of possible transmission. We collaborated with emergency shelters, a supportive housing site, and street and encampment outreach groups, using mixed service delivery by health staff, non-profits, and peers with lived experience with homelessness.","container-title":"Canadian Journal of Public Health","DOI":"10.17269/s41997-020-00466-4","ISSN":"1920-7476","issue":"1","journalAbbreviation":"Can J Public Health","language":"en","page":"29-35","source":"Springer Link","title":"Cups for COVID: rapid implementation of a harm reduction initiative to support populations experiencing homelessness during the COVID-19 pandemic","title-short":"Cups for COVID","volume":"112","author":[{"family":"Steer","given":"Kieran J. D."},{"family":"Klassen","given":"David C."},{"family":"O’Gorman","given":"Claire M."},{"family":"Webster","given":"Marisa"},{"family":"Mitchell","given":"Mhairi"},{"family":"Krichevsky","given":"Liubov"},{"family":"Christiansen","given":"Kathy"},{"family":"Benham","given":"Jamie L."},{"family":"Schindler","given":"Richelle S."}],"issued":{"date-parts":[["2021",2,1]]}}}],"schema":"https://github.com/citation-style-language/schema/raw/master/csl-citation.json"} </w:instrText>
      </w:r>
      <w:r w:rsidRPr="60BE1C7E">
        <w:rPr>
          <w:rFonts w:ascii="Times New Roman" w:hAnsi="Times New Roman" w:cs="Times New Roman"/>
          <w:sz w:val="24"/>
          <w:szCs w:val="24"/>
        </w:rPr>
        <w:fldChar w:fldCharType="separate"/>
      </w:r>
      <w:r w:rsidR="7E59C506" w:rsidRPr="60BE1C7E">
        <w:rPr>
          <w:rFonts w:ascii="Times New Roman" w:hAnsi="Times New Roman" w:cs="Times New Roman"/>
          <w:sz w:val="24"/>
          <w:szCs w:val="24"/>
        </w:rPr>
        <w:t>(15)</w:t>
      </w:r>
      <w:r w:rsidRPr="60BE1C7E">
        <w:rPr>
          <w:rFonts w:ascii="Times New Roman" w:hAnsi="Times New Roman" w:cs="Times New Roman"/>
          <w:sz w:val="24"/>
          <w:szCs w:val="24"/>
        </w:rPr>
        <w:fldChar w:fldCharType="end"/>
      </w:r>
      <w:r w:rsidRPr="60BE1C7E">
        <w:rPr>
          <w:rFonts w:ascii="Times New Roman" w:hAnsi="Times New Roman" w:cs="Times New Roman"/>
          <w:sz w:val="24"/>
          <w:szCs w:val="24"/>
        </w:rPr>
        <w:t xml:space="preserve">. While there is no shortage of single studies that investigate COVID-19 outbreaks at </w:t>
      </w:r>
      <w:r w:rsidR="008005D9" w:rsidRPr="60BE1C7E">
        <w:rPr>
          <w:rFonts w:ascii="Times New Roman" w:hAnsi="Times New Roman" w:cs="Times New Roman"/>
          <w:sz w:val="24"/>
          <w:szCs w:val="24"/>
        </w:rPr>
        <w:t>homeless service sites</w:t>
      </w:r>
      <w:r w:rsidRPr="60BE1C7E">
        <w:rPr>
          <w:rFonts w:ascii="Times New Roman" w:hAnsi="Times New Roman" w:cs="Times New Roman"/>
          <w:sz w:val="24"/>
          <w:szCs w:val="24"/>
        </w:rPr>
        <w:t xml:space="preserve">, </w:t>
      </w:r>
      <w:r w:rsidR="39FBFF81" w:rsidRPr="60BE1C7E">
        <w:rPr>
          <w:rFonts w:ascii="Times New Roman" w:hAnsi="Times New Roman" w:cs="Times New Roman"/>
          <w:sz w:val="24"/>
          <w:szCs w:val="24"/>
        </w:rPr>
        <w:t xml:space="preserve">to our knowledge </w:t>
      </w:r>
      <w:r w:rsidRPr="60BE1C7E">
        <w:rPr>
          <w:rFonts w:ascii="Times New Roman" w:hAnsi="Times New Roman" w:cs="Times New Roman"/>
          <w:sz w:val="24"/>
          <w:szCs w:val="24"/>
        </w:rPr>
        <w:t xml:space="preserve">there are very few evidence syntheses documenting </w:t>
      </w:r>
      <w:r w:rsidR="005F61BC" w:rsidRPr="60BE1C7E">
        <w:rPr>
          <w:rFonts w:ascii="Times New Roman" w:hAnsi="Times New Roman" w:cs="Times New Roman"/>
          <w:sz w:val="24"/>
          <w:szCs w:val="24"/>
        </w:rPr>
        <w:t>COVID-19 positivity rates within homeless shelters and hostels across high-income countries</w:t>
      </w:r>
      <w:r w:rsidR="006C3BDE" w:rsidRPr="60BE1C7E">
        <w:rPr>
          <w:rFonts w:ascii="Times New Roman" w:hAnsi="Times New Roman" w:cs="Times New Roman"/>
          <w:sz w:val="24"/>
          <w:szCs w:val="24"/>
        </w:rPr>
        <w:t xml:space="preserve"> </w:t>
      </w:r>
      <w:r w:rsidR="37E2EE3C" w:rsidRPr="60BE1C7E">
        <w:rPr>
          <w:rFonts w:ascii="Times New Roman" w:hAnsi="Times New Roman" w:cs="Times New Roman"/>
          <w:sz w:val="24"/>
          <w:szCs w:val="24"/>
        </w:rPr>
        <w:t xml:space="preserve">along with </w:t>
      </w:r>
      <w:r w:rsidRPr="60BE1C7E">
        <w:rPr>
          <w:rFonts w:ascii="Times New Roman" w:hAnsi="Times New Roman" w:cs="Times New Roman"/>
          <w:sz w:val="24"/>
          <w:szCs w:val="24"/>
        </w:rPr>
        <w:t xml:space="preserve">the </w:t>
      </w:r>
      <w:r w:rsidR="006C3BDE" w:rsidRPr="60BE1C7E">
        <w:rPr>
          <w:rFonts w:ascii="Times New Roman" w:hAnsi="Times New Roman" w:cs="Times New Roman"/>
          <w:sz w:val="24"/>
          <w:szCs w:val="24"/>
        </w:rPr>
        <w:t>recommended</w:t>
      </w:r>
      <w:r w:rsidR="000D4374" w:rsidRPr="60BE1C7E">
        <w:rPr>
          <w:rFonts w:ascii="Times New Roman" w:hAnsi="Times New Roman" w:cs="Times New Roman"/>
          <w:sz w:val="24"/>
          <w:szCs w:val="24"/>
        </w:rPr>
        <w:t>/implemented</w:t>
      </w:r>
      <w:r w:rsidR="006C3BDE" w:rsidRPr="60BE1C7E">
        <w:rPr>
          <w:rFonts w:ascii="Times New Roman" w:hAnsi="Times New Roman" w:cs="Times New Roman"/>
          <w:sz w:val="24"/>
          <w:szCs w:val="24"/>
        </w:rPr>
        <w:t xml:space="preserve"> infection control measures </w:t>
      </w:r>
      <w:r w:rsidR="00C94341" w:rsidRPr="60BE1C7E">
        <w:rPr>
          <w:rFonts w:ascii="Times New Roman" w:hAnsi="Times New Roman" w:cs="Times New Roman"/>
          <w:sz w:val="24"/>
          <w:szCs w:val="24"/>
        </w:rPr>
        <w:t xml:space="preserve">to prevent outbreaks in these </w:t>
      </w:r>
      <w:proofErr w:type="gramStart"/>
      <w:r w:rsidR="00C94341" w:rsidRPr="60BE1C7E">
        <w:rPr>
          <w:rFonts w:ascii="Times New Roman" w:hAnsi="Times New Roman" w:cs="Times New Roman"/>
          <w:sz w:val="24"/>
          <w:szCs w:val="24"/>
        </w:rPr>
        <w:t xml:space="preserve">facilities </w:t>
      </w:r>
      <w:r w:rsidR="000D4374" w:rsidRPr="60BE1C7E">
        <w:rPr>
          <w:rFonts w:ascii="Times New Roman" w:hAnsi="Times New Roman" w:cs="Times New Roman"/>
          <w:sz w:val="24"/>
          <w:szCs w:val="24"/>
        </w:rPr>
        <w:t>.</w:t>
      </w:r>
      <w:proofErr w:type="gramEnd"/>
      <w:r w:rsidRPr="60BE1C7E">
        <w:rPr>
          <w:rFonts w:ascii="Times New Roman" w:hAnsi="Times New Roman" w:cs="Times New Roman"/>
          <w:sz w:val="24"/>
          <w:szCs w:val="24"/>
        </w:rPr>
        <w:t xml:space="preserve"> A scan of existing evidence syntheses related to COVID-19 and homeless populations was conducted between February 2021 and April 2021. Two completed systematic reviews, one ongoing systematic review, two rapid reviews, and four narrative reviews were identified </w:t>
      </w:r>
      <w:r w:rsidRPr="60BE1C7E">
        <w:rPr>
          <w:rFonts w:ascii="Times New Roman" w:hAnsi="Times New Roman" w:cs="Times New Roman"/>
          <w:sz w:val="24"/>
          <w:szCs w:val="24"/>
        </w:rPr>
        <w:fldChar w:fldCharType="begin"/>
      </w:r>
      <w:r w:rsidRPr="60BE1C7E">
        <w:rPr>
          <w:rFonts w:ascii="Times New Roman" w:hAnsi="Times New Roman" w:cs="Times New Roman"/>
          <w:sz w:val="24"/>
          <w:szCs w:val="24"/>
        </w:rPr>
        <w:instrText xml:space="preserve"> ADDIN ZOTERO_ITEM CSL_CITATION {"citationID":"3Z9hOrhk","properties":{"formattedCitation":"(16\\uc0\\u8211{}23)","plainCitation":"(16–23)","noteIndex":0},"citationItems":[{"id":7400,"uris":["http://zotero.org/users/6347429/items/C2N98TYA"],"uri":["http://zotero.org/users/6347429/items/C2N98TYA"],"itemData":{"id":7400,"type":"article-journal","abstract":"Considering the recent COVID-19 pandemic, we recognised a lack of synthesis amongst the available literature pertaining to the intersections of homelessness and pandemic response and planning. Therefore, the purpose of this review was to identify relevant peer-reviewed literature in this area to thematically produce evidence-based recommendations that would inform community planning and response amongst homeless populations. Although this review is inspired by the COVID-19 pandemic, our intention was to produce relevant recommendations to for all current and future outbreaks and pandemics more generally. Our search criteria focused on pandemics and rapid-spread illnesses such as contagious respiratory diseases with contact spread and with an emphasis on individuals experiencing homelessness. Content analysis methods were followed to extract and thematically synthesise key information amongst the 223 articles that matched our search criteria between the years of 1984 and 2020. Two reviewers were assigned to the screening process and used Covidence and undertook two rounds of discussion to identify and finalise themes for extraction. This review illustrates that the current breadth of academic literature on homeless populations has thus far focused on tuberculosis (TB) rather than diseases that are more recent and closely related to COVID-19—such as Severe Acute Respiratory Syndrome (SARS) or H1N1. Our thematic content analysis revealed six themes that offer tangible and scalable recommendations which include (1) education and outreach, (2) adapting structure of services, (3) screening and contract tracing, (4) transmission and prevention strategies, (5) shelter protocols and (6) treatment, adherence and vaccination. The breadth and depth of reviews such as these are dependent on the quantity and quality of the available literature. Therefore, the limited existing literature outside of tuberculosis specific to homelessness in this review illustrates a need for more academic research into the intersections of pandemics and homelessness—particularly for evaluations of response and planning. Nonetheless, this review offers timely considerations for pandemic response and planning amongst homeless populations during the current COVID-19 pandemic and can facilitate future research in this area.","container-title":"Health &amp; Social Care in the Community","DOI":"10.1111/hsc.13380","ISSN":"1365-2524","issue":"n/a","language":"en","source":"Wiley Online Library","title":"Responding to pandemics and other disease outbreaks in homeless populations: A review of the literature and content analysis","title-short":"Responding to pandemics and other disease outbreaks in homeless populations","URL":"https://onlinelibrary.wiley.com/doi/abs/10.1111/hsc.13380","volume":"n/a","author":[{"family":"Babando","given":"Jordan"},{"family":"Quesnel","given":"Danika A."},{"family":"Woodmass","given":"Kyler"},{"family":"Lomness","given":"Arielle"},{"family":"Graham","given":"John R."}],"accessed":{"date-parts":[["2021",4,30]]}}},{"id":7392,"uris":["http://zotero.org/users/6347429/items/C6UQR99K"],"uri":["http://zotero.org/users/6347429/items/C6UQR99K"],"itemData":{"id":7392,"type":"article-journal","abstract":"Vulnerable populations such as those experiencing homelessness are 20 times more likely to be hospitalised due to COVID-19, 10 times more likely to require intensive care for COVID-19 and 5 times more likely to die within 21 days of a positive test for COVID-19","language":"English","title":"What are the vaccination strategies for vulnerable populations?","URL":"https://covid19evidencereviews.saskhealthauthority.ca/en/permalink/coviddoc277","author":[{"family":"Badea","given":"Andreea"},{"family":"Reeder","given":"Bruce"},{"family":"Hanson","given":"Lori"},{"family":"Miller","given":"Lukas"},{"family":"Howell-Spooner","given":"Brianna"}],"issued":{"date-parts":[["2021",3,12]]}}},{"id":7405,"uris":["http://zotero.org/users/6347429/items/KQSKYWHF"],"uri":["http://zotero.org/users/6347429/items/KQSKYWHF"],"itemData":{"id":7405,"type":"article-journal","abstract":"This article has the purpose of examining the problem of getting help for the medical-psychiatric-substance use group of \"homeless\" people on the streets of our cities, who refuse treatment. The problem has gradually worsened since closure of state hospitals and subsequent lack of community resources. It has been stalemated, in part, by advocates, who argue for personal autonomy and freedom rather than involuntary diagnosis and treatment over the life of these people. It has reached a crisis situation secondary to such potential patients being imprisoned and/or sick with COVID-19 being potential health and legal threats. We review A) the nature of the problem, B) the current social-legal availability of treatment and long-term management (or lack of one) in the context of societal rejection of these potential patients, and C) suggest what might be done, locally and nationally. Mandating scientifically-based medical orders to citizens regardless of personal freedom - are now being implemented to manage the COVID-19 pandemic. We argue for creating a similar med-psych short- and long-term system as a new approach to help this group. They are now mostly being ignored \"to die on the streets.\"","container-title":"Psychiatry Research","DOI":"10.1016/j.psychres.2020.113118","ISSN":"1872-7123","journalAbbreviation":"Psychiatry Res","language":"eng","page":"113118","source":"PubMed","title":"The problem of medical-psychiatric illness in the homeless and its occurrence in the midst of a viral pandemic: A commentary","title-short":"The problem of medical-psychiatric illness in the homeless and its occurrence in the midst of a viral pandemic","volume":"290","author":[{"family":"Glick","given":"Ira D."},{"family":"Shader","given":"Richard I."}],"issued":{"date-parts":[["2020",8]]}}},{"id":7394,"uris":["http://zotero.org/users/6347429/items/ES9BYG5R"],"uri":["http://zotero.org/users/6347429/items/ES9BYG5R"],"itemData":{"id":7394,"type":"report","collection-title":"A Brief Scan of COVID-19 Impacts on People Experiencing Homelessness","language":"en","page":"23","publisher":"Bissell Centre","source":"Zotero","title":"Health Impacts and Responses","URL":"https://www.homelesshub.ca/resource/brief-scan-covid-19-impacts-people-experiencing-homelessness","author":[{"family":"Koziel","given":"Jakob"},{"family":"Savidov","given":"Maria"},{"family":"Frick","given":"Andrea"}],"issued":{"date-parts":[["2020"]]}}},{"id":7396,"uris":["http://zotero.org/users/6347429/items/FMGCY8CS"],"uri":["http://zotero.org/users/6347429/items/FMGCY8CS"],"itemData":{"id":7396,"type":"report","collection-title":"A Brief Scan of COVID-19 Impacts on People Experiencing Homelessness","language":"en","page":"17","publisher":"Bissell Centre","source":"Zotero","title":"Shelter Impacts and Responses","author":[{"family":"Koziel","given":"Jakob"},{"family":"Savidov","given":"Maria"},{"family":"Frick","given":"Andrea"}],"issued":{"date-parts":[["2020"]]}}},{"id":7403,"uris":["http://zotero.org/users/6347429/items/A3KFGFU8"],"uri":["http://zotero.org/users/6347429/items/A3KFGFU8"],"itemData":{"id":7403,"type":"report","event-place":"Melbourne, Australia","language":"en","number":"343","publisher":"Australian Housing and Urban Research Institute Limited","publisher-place":"Melbourne, Australia","source":"DOI.org (Crossref)","title":"Policy coordination and housing outcomes during COVID-19","URL":"http://www.ahuri.edu.au/research/final-reports/343","author":[{"family":"Mason","given":"Chris"},{"family":"Moran","given":"Michael"},{"family":"Earles","given":"Amber"}],"accessed":{"date-parts":[["2021",4,30]]},"issued":{"date-parts":[["2020",11,5]]}}},{"id":7189,"uris":["http://zotero.org/users/6347429/items/TNQC7QN8"],"uri":["http://zotero.org/users/6347429/items/TNQC7QN8"],"itemData":{"id":7189,"type":"article-journal","abstract":"&lt;h3&gt;Summary&lt;/h3&gt; &lt;h3&gt;Background&lt;/h3&gt; &lt;p&gt;People experiencing homelessness (PEH) may be at particular risk for COVID19. We synthesised the evidence on SARS-Cov-2 infection, transmission, outcomes of disease, effects of non-pharmaceutical interventions (NPI), and the effectiveness of targeted strategies for infection prevention and control (IPC).&lt;/p&gt;&lt;h3&gt;Methods&lt;/h3&gt; &lt;p&gt;Systematic review of articles, reports and grey-literature indexed in electronic databases (EMBASE, WHO-Covid19, Web of Science), pre-print repositories, institutional websites, and handsearching. Empirical papers of any study design addressing Covid-19 in PEH or homeless shelters’ staff in English were included. (PROSPERO 2020 CRD42020187033)&lt;/p&gt;&lt;h3&gt;Findings&lt;/h3&gt; &lt;p&gt;Of 194 publications, 13 studies were included (two modelling, ten observational and one qualitative study). All were conducted in high-income countries. Random-effect meta-analysis of prevalence estimates yields a baseline SARS-Cov-2 prevalence of 2·14% (95% Confidence-Interval, 95%CI=1·02-3·27) in PEH and 1·72 % (95%CI=0·31-3·12) in staff. In outbreaks, the pooled prevalence increases to 29·49% (95%CI=16·44-29·55) in PEH and 15·18% (95%CI=8·95-21·42) in staff. Main IPC strategies were universal and rapid testing, expansion of non-congregate housing support, and individual measures in shelters (bed spacing, limited staff rotation).&lt;/p&gt;&lt;h3&gt;Interpretation&lt;/h3&gt; &lt;p&gt;Up to 30% PEH and 17% staff are infected during outbreaks of SARS-Cov-2 in homeless shelters. Most studies were conducted in the USA. No studies were found on health-related outcomes or health effects of NPI. An overview and evaluation of IPC strategies for PEH, including a better understanding of disease transmission, and reliable data on PEH within Covid-19 notification systems is needed. Qualitative studies may serve to voice PEH experiences and guide future evaluations and IPC strategies.&lt;/p&gt;&lt;h3&gt;Funding&lt;/h3&gt; &lt;p&gt;No source of funding.&lt;/p&gt;&lt;h3&gt;Panel 1: Research in context&lt;/h3&gt; &lt;h3&gt;Evidence before this study&lt;/h3&gt; &lt;p&gt;People experiencing homelessness (PEH) are at increased risk of infectious, chronic, and mental health adverse conditions. Due to the risk of transmission in shared accommodations, PEH may be particularly vulnerable to SARS-Cov-2 infection and worse clinical outcomes. Non-pharmaceutical interventions (NPIs) taken to mitigate the SARS-Cov-2 outbreak may have further aggravated health and social conditions. However, there is no evidence synthesis on the SARS-Cov-2 epidemiology among PEH, the correspondent clinical and other health-related outcomes as well as health effects of NPIs on these groups.&lt;/p&gt;&lt;p&gt;&lt;b&gt;Added value of this study&lt;/b&gt;&lt;/p&gt;&lt;p&gt;We reviewed and synthesized existent evidence on the risk of infection and transmission, risk of severe course of disease, effect of NPIs on health outcomes and the effectiveness of implemented measures to avert risks and negative outcomes among PEH. Results of the identified studies suggest that both PEH and shelter staff are at high risk of SARS-Cov-2 infection, especially in case of a local outbreak. Due to the low prevalence of symptoms at the time of a positive SARS-Cov-2 test among PEH, symptom screening alone may not be efficient to control outbreaks. Instead, universal and rapid testing conjugated with expansion of non-congregate housing support, and individual measures in shelters, are discussed as sensible strategies.&lt;/p&gt;&lt;p&gt;&lt;b&gt;Implications of all the available evidence&lt;/b&gt;&lt;/p&gt;&lt;p&gt;A comprehensive overview of NPIs and shelter strategies targeting PEH and evaluation of their effectiveness and unintended health consequences is needed. Qualitative research considering living realities of PEH can facilitate understanding of their specific needs during the pandemic.&lt;/p&gt;","container-title":"medRxiv","DOI":"10.1101/2021.01.14.21249851","language":"en","note":"publisher: Cold Spring Harbor Laboratory Press","page":"2021.01.14.21249851","source":"www.medrxiv.org","title":"SARS-Cov-2 prevalence, transmission, health-related outcomes and control strategies in homeless shelters: systematic review and meta-analysis","title-short":"SARS-Cov-2 prevalence, transmission, health-related outcomes and control strategies in homeless shelters","author":[{"family":"Mohsenpour","given":"Amir"},{"family":"Bozorgmehr","given":"Kayvan"},{"family":"Rohleder","given":"Sven"},{"family":"Stratil","given":"Jan"},{"family":"Costa","given":"Diogo"}],"issued":{"date-parts":[["2021",1,15]]}}},{"id":7398,"uris":["http://zotero.org/users/6347429/items/9R7VEHK4"],"uri":["http://zotero.org/users/6347429/items/9R7VEHK4"],"itemData":{"id":7398,"type":"webpage","container-title":"PROSPERO","title":"A systematic review of COVID-19 mitigation strategies among people experiencing homelessness","URL":"https://www.crd.york.ac.uk/prospero/display_record.php?RecordID=208964","author":[{"family":"Zhu","given":"Alice"},{"family":"Bruketa","given":"Eva"},{"family":"Orkin","given":"Aaron"},{"family":"Svoboda","given":"Tomislav"},{"family":"Baral","given":"Stefan"}],"accessed":{"date-parts":[["2021",4,30]]},"issued":{"date-parts":[["2020"]]}}}],"schema":"https://github.com/citation-style-language/schema/raw/master/csl-citation.json"} </w:instrText>
      </w:r>
      <w:r w:rsidRPr="60BE1C7E">
        <w:rPr>
          <w:rFonts w:ascii="Times New Roman" w:hAnsi="Times New Roman" w:cs="Times New Roman"/>
          <w:sz w:val="24"/>
          <w:szCs w:val="24"/>
        </w:rPr>
        <w:fldChar w:fldCharType="separate"/>
      </w:r>
      <w:r w:rsidR="318174EE" w:rsidRPr="60BE1C7E">
        <w:rPr>
          <w:rFonts w:ascii="Times New Roman" w:hAnsi="Times New Roman" w:cs="Times New Roman"/>
          <w:sz w:val="24"/>
          <w:szCs w:val="24"/>
        </w:rPr>
        <w:t>(16–23)</w:t>
      </w:r>
      <w:r w:rsidRPr="60BE1C7E">
        <w:rPr>
          <w:rFonts w:ascii="Times New Roman" w:hAnsi="Times New Roman" w:cs="Times New Roman"/>
          <w:sz w:val="24"/>
          <w:szCs w:val="24"/>
        </w:rPr>
        <w:fldChar w:fldCharType="end"/>
      </w:r>
      <w:r w:rsidR="28A8F741" w:rsidRPr="60BE1C7E">
        <w:rPr>
          <w:rFonts w:ascii="Times New Roman" w:hAnsi="Times New Roman" w:cs="Times New Roman"/>
          <w:sz w:val="24"/>
          <w:szCs w:val="24"/>
        </w:rPr>
        <w:t>.</w:t>
      </w:r>
      <w:r w:rsidRPr="60BE1C7E">
        <w:rPr>
          <w:rFonts w:ascii="Times New Roman" w:hAnsi="Times New Roman" w:cs="Times New Roman"/>
          <w:sz w:val="24"/>
          <w:szCs w:val="24"/>
        </w:rPr>
        <w:t xml:space="preserve"> The systematic review from Mohsenpour et al., (2021) </w:t>
      </w:r>
      <w:r w:rsidR="4E326BD5" w:rsidRPr="60BE1C7E">
        <w:rPr>
          <w:rFonts w:ascii="Times New Roman" w:hAnsi="Times New Roman" w:cs="Times New Roman"/>
          <w:sz w:val="24"/>
          <w:szCs w:val="24"/>
        </w:rPr>
        <w:t>drew on nine quantitative studies to estimate a pooled COVID-19 prevalence of 2</w:t>
      </w:r>
      <w:r w:rsidR="34A949F0" w:rsidRPr="60BE1C7E">
        <w:rPr>
          <w:rFonts w:ascii="Times New Roman" w:hAnsi="Times New Roman" w:cs="Times New Roman"/>
          <w:sz w:val="24"/>
          <w:szCs w:val="24"/>
        </w:rPr>
        <w:t>9</w:t>
      </w:r>
      <w:r w:rsidR="00FC3FD7" w:rsidRPr="60BE1C7E">
        <w:rPr>
          <w:rFonts w:ascii="Times New Roman" w:hAnsi="Times New Roman" w:cs="Times New Roman"/>
          <w:sz w:val="24"/>
          <w:szCs w:val="24"/>
        </w:rPr>
        <w:t xml:space="preserve"> to </w:t>
      </w:r>
      <w:r w:rsidR="34A949F0" w:rsidRPr="60BE1C7E">
        <w:rPr>
          <w:rFonts w:ascii="Times New Roman" w:hAnsi="Times New Roman" w:cs="Times New Roman"/>
          <w:sz w:val="24"/>
          <w:szCs w:val="24"/>
        </w:rPr>
        <w:t>49</w:t>
      </w:r>
      <w:r w:rsidR="4E326BD5" w:rsidRPr="60BE1C7E">
        <w:rPr>
          <w:rFonts w:ascii="Times New Roman" w:hAnsi="Times New Roman" w:cs="Times New Roman"/>
          <w:sz w:val="24"/>
          <w:szCs w:val="24"/>
        </w:rPr>
        <w:t>% in homeless shelters</w:t>
      </w:r>
      <w:r w:rsidR="5CFD1CE1" w:rsidRPr="60BE1C7E">
        <w:rPr>
          <w:rFonts w:ascii="Times New Roman" w:hAnsi="Times New Roman" w:cs="Times New Roman"/>
          <w:sz w:val="24"/>
          <w:szCs w:val="24"/>
        </w:rPr>
        <w:t xml:space="preserve"> during the context of outbreak situations</w:t>
      </w:r>
      <w:r w:rsidRPr="60BE1C7E">
        <w:rPr>
          <w:rFonts w:ascii="Times New Roman" w:hAnsi="Times New Roman" w:cs="Times New Roman"/>
          <w:sz w:val="24"/>
          <w:szCs w:val="24"/>
        </w:rPr>
        <w:t xml:space="preserve">. However, </w:t>
      </w:r>
      <w:r w:rsidR="007813FD" w:rsidRPr="60BE1C7E">
        <w:rPr>
          <w:rFonts w:ascii="Times New Roman" w:hAnsi="Times New Roman" w:cs="Times New Roman"/>
          <w:sz w:val="24"/>
          <w:szCs w:val="24"/>
        </w:rPr>
        <w:t>this review included 12 studies with information collected</w:t>
      </w:r>
      <w:r w:rsidRPr="60BE1C7E">
        <w:rPr>
          <w:rFonts w:ascii="Times New Roman" w:hAnsi="Times New Roman" w:cs="Times New Roman"/>
          <w:sz w:val="24"/>
          <w:szCs w:val="24"/>
        </w:rPr>
        <w:t xml:space="preserve"> almost </w:t>
      </w:r>
      <w:r w:rsidRPr="60BE1C7E">
        <w:rPr>
          <w:rFonts w:ascii="Times New Roman" w:hAnsi="Times New Roman" w:cs="Times New Roman"/>
          <w:sz w:val="24"/>
          <w:szCs w:val="24"/>
        </w:rPr>
        <w:lastRenderedPageBreak/>
        <w:t xml:space="preserve">exclusively during the first wave of the pandemic (March to May 2020) and a substantial amount of evidence has been generated in the past 12 months which warrants an updated evidence synthesis. </w:t>
      </w:r>
    </w:p>
    <w:p w14:paraId="3E94204E" w14:textId="2B7E97A7" w:rsidR="00687C2D" w:rsidRPr="00EB6480" w:rsidRDefault="00687C2D" w:rsidP="00EB6480">
      <w:pPr>
        <w:rPr>
          <w:rFonts w:ascii="Times New Roman" w:hAnsi="Times New Roman" w:cs="Times New Roman"/>
          <w:i/>
          <w:iCs/>
          <w:sz w:val="24"/>
          <w:szCs w:val="24"/>
        </w:rPr>
      </w:pPr>
      <w:r w:rsidRPr="00EB6480">
        <w:rPr>
          <w:rFonts w:ascii="Times New Roman" w:hAnsi="Times New Roman" w:cs="Times New Roman"/>
          <w:i/>
          <w:iCs/>
          <w:sz w:val="24"/>
          <w:szCs w:val="24"/>
        </w:rPr>
        <w:t>Why it is important to do this review</w:t>
      </w:r>
    </w:p>
    <w:p w14:paraId="208CD0A0" w14:textId="4FE57B22" w:rsidR="00E31076" w:rsidRDefault="3CABEE8C" w:rsidP="005879F1">
      <w:pPr>
        <w:ind w:firstLine="720"/>
        <w:rPr>
          <w:rFonts w:ascii="Times New Roman" w:hAnsi="Times New Roman" w:cs="Times New Roman"/>
          <w:sz w:val="24"/>
          <w:szCs w:val="24"/>
        </w:rPr>
      </w:pPr>
      <w:r w:rsidRPr="6443C8EC">
        <w:rPr>
          <w:rFonts w:ascii="Times New Roman" w:hAnsi="Times New Roman" w:cs="Times New Roman"/>
          <w:sz w:val="24"/>
          <w:szCs w:val="24"/>
        </w:rPr>
        <w:t>T</w:t>
      </w:r>
      <w:r w:rsidR="0CF55CBC" w:rsidRPr="6443C8EC">
        <w:rPr>
          <w:rFonts w:ascii="Times New Roman" w:hAnsi="Times New Roman" w:cs="Times New Roman"/>
          <w:sz w:val="24"/>
          <w:szCs w:val="24"/>
        </w:rPr>
        <w:t xml:space="preserve">o inform evidence-based responses for homeless-serving organizations in Canada and </w:t>
      </w:r>
      <w:r w:rsidR="6CA8D2B1" w:rsidRPr="6443C8EC">
        <w:rPr>
          <w:rFonts w:ascii="Times New Roman" w:hAnsi="Times New Roman" w:cs="Times New Roman"/>
          <w:sz w:val="24"/>
          <w:szCs w:val="24"/>
        </w:rPr>
        <w:t>other high-income countries</w:t>
      </w:r>
      <w:r w:rsidR="004C9936" w:rsidRPr="6443C8EC">
        <w:rPr>
          <w:rFonts w:ascii="Times New Roman" w:hAnsi="Times New Roman" w:cs="Times New Roman"/>
          <w:sz w:val="24"/>
          <w:szCs w:val="24"/>
        </w:rPr>
        <w:t>,</w:t>
      </w:r>
      <w:r w:rsidR="0CF55CBC" w:rsidRPr="6443C8EC">
        <w:rPr>
          <w:rFonts w:ascii="Times New Roman" w:hAnsi="Times New Roman" w:cs="Times New Roman"/>
          <w:sz w:val="24"/>
          <w:szCs w:val="24"/>
        </w:rPr>
        <w:t xml:space="preserve"> a synthesis of the </w:t>
      </w:r>
      <w:r w:rsidR="00687C2D" w:rsidRPr="6443C8EC">
        <w:rPr>
          <w:rFonts w:ascii="Times New Roman" w:hAnsi="Times New Roman" w:cs="Times New Roman"/>
          <w:sz w:val="24"/>
          <w:szCs w:val="24"/>
        </w:rPr>
        <w:t xml:space="preserve">body of evidence that has been generated in the past </w:t>
      </w:r>
      <w:r w:rsidR="00FC3FD7">
        <w:rPr>
          <w:rFonts w:ascii="Times New Roman" w:hAnsi="Times New Roman" w:cs="Times New Roman"/>
          <w:sz w:val="24"/>
          <w:szCs w:val="24"/>
        </w:rPr>
        <w:t>year</w:t>
      </w:r>
      <w:r w:rsidR="0CF55CBC" w:rsidRPr="6443C8EC">
        <w:rPr>
          <w:rFonts w:ascii="Times New Roman" w:hAnsi="Times New Roman" w:cs="Times New Roman"/>
          <w:sz w:val="24"/>
          <w:szCs w:val="24"/>
        </w:rPr>
        <w:t xml:space="preserve"> is needed. </w:t>
      </w:r>
      <w:r w:rsidR="00687C2D" w:rsidRPr="6443C8EC">
        <w:rPr>
          <w:rFonts w:ascii="Times New Roman" w:hAnsi="Times New Roman" w:cs="Times New Roman"/>
          <w:sz w:val="24"/>
          <w:szCs w:val="24"/>
        </w:rPr>
        <w:t>Moreover, although COVID-19 has gripped homeless shelters and service sites, other airborne infections such as influenza, pneumococcal pneumonia, diphtheria, and tuberculosis are also common among PEH, and s</w:t>
      </w:r>
      <w:r w:rsidR="0CF55CBC" w:rsidRPr="6443C8EC">
        <w:rPr>
          <w:rFonts w:ascii="Times New Roman" w:hAnsi="Times New Roman" w:cs="Times New Roman"/>
          <w:sz w:val="24"/>
          <w:szCs w:val="24"/>
        </w:rPr>
        <w:t>helter environments are highly vulnerable to clusters and outbreaks of existing or emerging infectious disease</w:t>
      </w:r>
      <w:r w:rsidR="00687C2D" w:rsidRPr="6443C8EC">
        <w:rPr>
          <w:rFonts w:ascii="Times New Roman" w:hAnsi="Times New Roman" w:cs="Times New Roman"/>
          <w:sz w:val="24"/>
          <w:szCs w:val="24"/>
        </w:rPr>
        <w:t xml:space="preserve"> outbreaks</w:t>
      </w:r>
      <w:r w:rsidR="0CF55CBC" w:rsidRPr="6443C8EC">
        <w:rPr>
          <w:rFonts w:ascii="Times New Roman" w:hAnsi="Times New Roman" w:cs="Times New Roman"/>
          <w:sz w:val="24"/>
          <w:szCs w:val="24"/>
        </w:rPr>
        <w:t xml:space="preserve"> </w:t>
      </w:r>
      <w:r w:rsidR="00687C2D" w:rsidRPr="6443C8EC">
        <w:rPr>
          <w:rFonts w:ascii="Times New Roman" w:hAnsi="Times New Roman" w:cs="Times New Roman"/>
          <w:sz w:val="24"/>
          <w:szCs w:val="24"/>
        </w:rPr>
        <w:fldChar w:fldCharType="begin"/>
      </w:r>
      <w:r w:rsidR="00687C2D" w:rsidRPr="6443C8EC">
        <w:rPr>
          <w:rFonts w:ascii="Times New Roman" w:hAnsi="Times New Roman" w:cs="Times New Roman"/>
          <w:sz w:val="24"/>
          <w:szCs w:val="24"/>
        </w:rPr>
        <w:instrText xml:space="preserve"> ADDIN ZOTERO_ITEM CSL_CITATION {"citationID":"hDZM1QIQ","properties":{"formattedCitation":"(24\\uc0\\u8211{}29)","plainCitation":"(24–29)","noteIndex":0},"citationItems":[{"id":"P8xxUwDh/halLmPDu","uris":["http://zotero.org/users/6347429/items/B2IBQMM5"],"uri":["http://zotero.org/users/6347429/items/B2IBQMM5"],"itemData":{"id":6429,"type":"article-journal","abstract":"Appropriate street- or shelter-based interventions for targeted populations are most effective., Homelessness is an increasing public health problem. Because of poor living conditions and limited access to healthcare systems, homeless persons are exposed to many communicable infections. We summarize the intervention measures reported to be efficient for the control and the prevention of common transmissible infections among homeless populations. Evidence suggests that appropriate street- or shelter-based interventions for targeted populations are the most efficient methods. Depending on the populations targeted, these interventions may include education, free condom distribution, syringe and needle prescription programs, chest radiography screening for tuberculosis, directly observed therapy for tuberculosis treatment, improvement of personal clothing and bedding hygiene, and widespread use of ivermectin for scabies and body louse infestation. Systematic vaccination against hepatitis B virus, hepatitis A virus, influenza, Streptococcus pneumoniae, and diphtheria is strongly recommended. National public health programs specific to homeless populations are required.","container-title":"Emerging Infectious Diseases","DOI":"10.3201/eid1409.082042","ISSN":"1080-6040","issue":"9","journalAbbreviation":"Emerg Infect Dis","note":"PMID: 18760000\nPMCID: PMC2603102","page":"1353-1359","source":"PubMed Central","title":"Preventing and Controlling Emerging and Reemerging Transmissible Diseases in the Homeless","volume":"14","author":[{"family":"Badiaga","given":"Sékéné"},{"family":"Raoult","given":"Didier"},{"family":"Brouqui","given":"Philippe"}],"issued":{"date-parts":[["2008",9]]}}},{"id":"P8xxUwDh/DbXOKCzd","uris":["http://zotero.org/users/6347429/items/UAHGDG3H"],"uri":["http://zotero.org/users/6347429/items/UAHGDG3H"],"itemData":{"id":6431,"type":"article-journal","abstract":"Homelessness is uncommon but is frequently a characteristic in adults with invasive pneumococcal disease (IPD). In Calgary, homeless persons comprise approximately 0.2% of the population. We evaluated the relationship of homelessness and IPD in Calgary.Demographic, clinical, and microbiologic data were collected by the Calgary Streptococcus pneumoniae Epidemiology Research (CASPER) team through prospective, population-based surveillance of all IPD cases. Here, we report on cases in adults (≥18 years) from 2000 to 2016.Of 1729 IPD cases, 321 (18.8%) occurred in homeless persons. Compared with nonhomeless persons, homeless persons were younger, more often male, smokers, alcohol abusers, illegal drug users, and had a primary diagnosis of pneumonia. In multivariable models of outcomes, homeless persons had lower odds of being admitted to the ICU (odds ratio [OR], 0.7; P = .02) and lower odds of death (OR, 0.6; P = .146). IPD caused by serotypes 4, 5, or 8, which have caused outbreaks in Calgary, was more common in homeless persons (54.4% vs 21.0%; P &amp;lt; .001). In addition, regardless of homeless status, persons with IPD caused by serotypes 4, 5, or 8 had lower odds of ICU admission and mortality (OR, 0.7; P = .017; and OR, 0.4; P = .004; respectively).Homelessness is overrepresented in IPD cases in Calgary, despite most homeless persons having fewer risk factors than the overall population of persons with IPD. Most cases are caused by serotypes in both the 23-valent polysaccharide vaccine and the 13-valent conjugate vaccine. Thus, enhanced efforts are needed to deliver both vaccines to this vulnerable population.","container-title":"Open Forum Infectious Diseases","DOI":"10.1093/ofid/ofz362","ISSN":"2328-8957","issue":"ofz362","journalAbbreviation":"Open Forum Infectious Diseases","source":"Silverchair","title":"Homelessness in Adults With Invasive Pneumococcal Disease in Calgary, Canada","URL":"https://doi.org/10.1093/ofid/ofz362","volume":"6","author":[{"family":"Lemay","given":"Julie-Anne"},{"family":"Ricketson","given":"Leah J"},{"family":"Zwicker","given":"Lauren"},{"family":"Kellner","given":"James D"}],"accessed":{"date-parts":[["2021",5,7]]},"issued":{"date-parts":[["2019",10,1]]}}},{"id":"P8xxUwDh/FVDvOJAy","uris":["http://zotero.org/users/6347429/items/LBBJNSAR"],"uri":["http://zotero.org/users/6347429/items/LBBJNSAR"],"itemData":{"id":6439,"type":"report","collection-title":"Infectious Diseases Protocol: Disease-Specific Chapters","event-place":"Ontario","language":"en","page":"14","publisher":"Ministry of Health and Long-Term Care","publisher-place":"Ontario","source":"Zotero","title":"Diphtheria","URL":"https://www.health.gov.on.ca/en/pro/programs/publichealth/oph_standards/docs/diphtheria_chapter.pdf","author":[{"family":"Ministry of Health and Long-Term Care","given":""}],"issued":{"date-parts":[["2019"]]}}},{"id":"P8xxUwDh/2BgYBKHa","uris":["http://zotero.org/users/6347429/items/ZVHZPQHE"],"uri":["http://zotero.org/users/6347429/items/ZVHZPQHE"],"itemData":{"id":6083,"type":"article-journal","abstract":"Abstract Background There are well-established relationships between health and homelessness, and shelters can facilitate the transmission of diseases and contribute to their prevention. Adequate environmental health conditions and hygiene behaviors in homeless shelters are fundamental to the health of their clients, a marginalized population. We report the status of environmental health conditions and hygiene behaviors in homeless shelters and associated health outcomes; interventions to improve these conditions, behaviors, and outcomes; and obstacles to improvement. Methods PubMed, Web of Science, Scopus, and EBSCOhost were searched for peer-reviewed studies, and additional sources for grey literature. Studies were included if they reported primary data on one or more environmental health condition or hygiene behavior in homeless shelters. Results Twenty-eight studies were included in the review. Insufficient ventilation systems, unhygienic bedding, and overcrowding were the most documented environmental health and hygiene deficiencies in homeless shelters, and tuberculosis infections and skin diseases were the most documented associated health outcomes among clients. Studies frequently recommended or described implementation of behavioral and administrative controls, ventilation system improvements, and ultraviolet germicidal irradiation fixtures. Discussion Most studies addressed airborne transmission of tuberculosis and were conducted in high-income countries, revealing an imbalance in the literature. Insufficient resources and the transience of clients are barriers to improving hygiene behaviors and environmental conditions in homeless shelters. Further investment and research into ensuring adequate hygiene and environmental health in this setting can protect and promote the health and well-being of people experiencing homelessness. Highlights • This review describes environmental health and hygiene in homeless shelters. • Inadequate ventilation, unhygienic bedding, and overcrowding were often documented. • TB and skin diseases were the most documented health outcomes among clients. • Some studies described or recommended behavioral and administrative interventions. • Insufficient resources and transience of clients impede shelter improvements.","container-title":"International Journal of Hygiene and Environmental Health","DOI":"10.1016/j.ijheh.2018.12.004","ISSN":"14384639","issue":"3","journalAbbreviation":"International Journal of Hygiene and Environmental Health","note":"publisher: Elsevier","page":"335-346","source":"Scholars Portal Journals","title":"A systematic scoping review of environmental health conditions and hygiene behaviors in homeless shelters","volume":"222","author":[{"family":"Moffa","given":"Michelle"},{"family":"Cronk","given":"Ryan"},{"family":"Fejfar","given":"Donald"},{"family":"Dancausse","given":"Sarah"},{"family":"Padilla","given":"Leslie Acosta"},{"family":"Bartram","given":"Jamie"}],"issued":{"date-parts":[["2019"]]}}},{"id":"P8xxUwDh/bAkTkD6D","uris":["http://zotero.org/users/6347429/items/9XFLNCTB"],"uri":["http://zotero.org/users/6347429/items/9XFLNCTB"],"itemData":{"id":6435,"type":"article-journal","abstract":"Background\nIdentification of high-risk populations for serious infection due to S. pneumoniae will permit appropriately targeted prevention programs.\n\nMethods\nWe conducted prospective, population-based surveillance for invasive pneumococcal disease and laboratory confirmed pneumococcal pneumonia in homeless adults in Toronto, a Canadian city with a total population of 2.5 M, from January 1, 2002 to December 31, 2006.\n\nResults\nWe identified 69 cases of invasive pneumococcal disease and 27 cases of laboratory confirmed pneumococcal pneumonia in an estimated population of 5050 homeless adults. The incidence of invasive pneumococcal disease in homeless adults was 273 infections per 100,000 persons per year, compared to 9 per 100,000 persons per year in the general adult population. Homeless persons with invasive pneumococcal disease were younger than other adults (median age 46 years vs 67 years, P&lt;.001), and more likely than other adults to be smokers (95% vs. 31%, P&lt;.001), to abuse alcohol (62% vs 15%, P&lt;.001), and to use intravenous drugs (42% vs 4%, P&lt;.001). Relative to age matched controls, they were more likely to have underlying lung disease (12/69, 17% vs 17/272, 6%, P = .006), but not more likely to be HIV infected (17/69, 25% vs 58/282, 21%, P = .73). The proportion of patients with recurrent disease was five fold higher for homeless than other adults (7/58, 12% vs. 24/943, 2.5%, P&lt;.001). In homeless adults, 28 (32%) of pneumococcal isolates were of serotypes included in the 7-valent conjugate vaccine, 42 (48%) of serotypes included in the 13-valent conjugate vaccine, and 72 (83%) of serotypes included in the 23-valent polysaccharide vaccine. Although no outbreaks of disease were identified in shelters, there was evidence of clustering of serotypes suggestive of transmission of pathogenic strains within the homeless population.\n\nConclusions\nHomeless persons are at high risk of serious pneumococcal infection. Vaccination, physical structure changes or other program to reduce transmission in shelters, harm reduction programs to reduce rates of smoking, alcohol abuse and infection with bloodborne pathogens, and improved treatment programs for HIV infection may all be effective in reducing the risk.","container-title":"PLoS ONE","DOI":"10.1371/journal.pone.0007255","ISSN":"1932-6203","issue":"9","journalAbbreviation":"PLoS One","note":"PMID: 19787070\nPMCID: PMC2749333","source":"PubMed Central","title":"Population-Based Surveillance for Invasive Pneumococcal Disease in Homeless Adults in Toronto","URL":"https://www.ncbi.nlm.nih.gov/pmc/articles/PMC2749333/","volume":"4","author":[{"family":"Plevneshi","given":"Agron"},{"family":"Svoboda","given":"Tomislav"},{"family":"Armstrong","given":"Irene"},{"family":"Tyrrell","given":"Gregory J."},{"family":"Miranda","given":"Anna"},{"family":"Green","given":"Karen"},{"family":"Low","given":"Donald"},{"family":"McGeer","given":"Allison"}],"accessed":{"date-parts":[["2021",5,7]]},"issued":{"date-parts":[["2009",9,29]]}}},{"id":"P8xxUwDh/FRIfDEAh","uris":["http://zotero.org/users/6347429/items/FPNBLPXG"],"uri":["http://zotero.org/users/6347429/items/FPNBLPXG"],"itemData":{"id":6440,"type":"article-journal","abstract":"Individuals experiencing homelessness are at an increased risk of respiratory illness due to high prevalence of underlying chronic conditions, inadequate ventilation and crowding in shelters, and difficulty accessing health services. Few studies have investigated the prevalence and transmission of viral respiratory infections within shelters. We sought to determine the prevalence and risk factors for influenza-like illness (ILI) at two homeless shelters in Seattle, WA.Between January and April 2019, we conducted a cross-sectional study of adults experiencing homelessness who identified their primary residence as one of the two shelters in Seattle. Participants voluntarily enrolled if they self-reported at least two symptoms of acute respiratory illness in the past week. Demographic, clinical, and behavioral data were ascertained via questionnaire, and a mid-nasal swab was collected. ILI was defined as fever with cough or sore throat. Chronic lung disease was defined as chronic obstructive pulmonary disease, asthma, and/or chronic bronchitis.Among the 480 participants enrolled in the study, 204 (42.5%) reported ILI symptoms. Of those enrolled, 144 (30.0%) had chronic lung disease. The prevalence of ILI was higher among individuals with chronic lung disease (53.5% vs. 42.5%, P = 0.001). A total of 422 (87.9%) had health insurance; the prevalence of ILI was lower among those with health insurance (42.4% vs. 57.8%, P = 0.66). 216 (45.0%) of participants received flu vaccine; the prevalence of ILI was similar among those who received the vaccine than those that did not (42.6% vs. 42.4%, P = 1.00). 129 (30.6%) of those with health insurance sought care for their reported symptoms; ILI was more prevalent in those that sought care than those that did not throughout the observation period (33.8% vs. 21.7%, P = 0.002). Of those with ILI that sought care, 46 (54.8%, P = 0.42) received antivirals or antibiotics. Laboratory results for the corresponding mid-nasal swabs are pending.A large proportion of our study population self-reported ILI and chronic lung disease. Despite high insurance coverage, a low proportion of homeless enrolled sought care for their symptoms or received treatment.All authors: No reported disclosures.","container-title":"Open Forum Infectious Diseases","DOI":"10.1093/ofid/ofz360.1996","ISSN":"2328-8957","issue":"Supplement_2","journalAbbreviation":"Open Forum Infectious Diseases","page":"S795-S795","source":"Silverchair","title":"Prevalence of Influenza-like Illness in Sheltered Homeless Populations: A Cross-Sectional Study in Seattle, WA","title-short":"2318. Prevalence of Influenza-like Illness in Sheltered Homeless Populations","volume":"6","author":[{"family":"Rogers","given":"Julia H"},{"family":"Brandstetter","given":"Elisabeth"},{"family":"Wolf","given":"Caitlin"},{"family":"Logue","given":"Jennifer"},{"family":"Kim","given":"Ashley E"},{"family":"Newman","given":"Kira L"},{"family":"Sugg","given":"Nancy"},{"family":"Gerard","given":"April M"},{"family":"Weis","given":"Braia"},{"family":"Fay","given":"Noah"},{"family":"Newman","given":"Jennifer"},{"family":"Cathey","given":"Jeffery"},{"family":"Englund","given":"Janet A"},{"family":"Boeckh","given":"Michael"},{"family":"Chu","given":"Helen Y"}],"issued":{"date-parts":[["2019",10,23]]}}}],"schema":"https://github.com/citation-style-language/schema/raw/master/csl-citation.json"} </w:instrText>
      </w:r>
      <w:r w:rsidR="00687C2D" w:rsidRPr="6443C8EC">
        <w:rPr>
          <w:rFonts w:ascii="Times New Roman" w:hAnsi="Times New Roman" w:cs="Times New Roman"/>
          <w:sz w:val="24"/>
          <w:szCs w:val="24"/>
        </w:rPr>
        <w:fldChar w:fldCharType="separate"/>
      </w:r>
      <w:r w:rsidR="318174EE" w:rsidRPr="6443C8EC">
        <w:rPr>
          <w:rFonts w:ascii="Times New Roman" w:hAnsi="Times New Roman" w:cs="Times New Roman"/>
          <w:sz w:val="24"/>
          <w:szCs w:val="24"/>
        </w:rPr>
        <w:t>(24–29)</w:t>
      </w:r>
      <w:r w:rsidR="00687C2D" w:rsidRPr="6443C8EC">
        <w:rPr>
          <w:rFonts w:ascii="Times New Roman" w:hAnsi="Times New Roman" w:cs="Times New Roman"/>
          <w:sz w:val="24"/>
          <w:szCs w:val="24"/>
        </w:rPr>
        <w:fldChar w:fldCharType="end"/>
      </w:r>
      <w:r w:rsidR="0CF55CBC" w:rsidRPr="6443C8EC">
        <w:rPr>
          <w:rFonts w:ascii="Times New Roman" w:hAnsi="Times New Roman" w:cs="Times New Roman"/>
          <w:sz w:val="24"/>
          <w:szCs w:val="24"/>
        </w:rPr>
        <w:t xml:space="preserve">. Therefore, the strategies used to prevent and mitigate outbreaks of COVID-19 identified in this scoping review </w:t>
      </w:r>
      <w:r w:rsidR="4174F379" w:rsidRPr="6443C8EC">
        <w:rPr>
          <w:rFonts w:ascii="Times New Roman" w:hAnsi="Times New Roman" w:cs="Times New Roman"/>
          <w:sz w:val="24"/>
          <w:szCs w:val="24"/>
        </w:rPr>
        <w:t xml:space="preserve">hold potential </w:t>
      </w:r>
      <w:r w:rsidR="0CF55CBC" w:rsidRPr="6443C8EC">
        <w:rPr>
          <w:rFonts w:ascii="Times New Roman" w:hAnsi="Times New Roman" w:cs="Times New Roman"/>
          <w:sz w:val="24"/>
          <w:szCs w:val="24"/>
        </w:rPr>
        <w:t>for preventing other infectious disease outbreaks among PEH</w:t>
      </w:r>
      <w:r w:rsidR="003C10C2">
        <w:rPr>
          <w:rFonts w:ascii="Times New Roman" w:hAnsi="Times New Roman" w:cs="Times New Roman"/>
          <w:sz w:val="24"/>
          <w:szCs w:val="24"/>
        </w:rPr>
        <w:t xml:space="preserve"> </w:t>
      </w:r>
      <w:r w:rsidR="00161334">
        <w:rPr>
          <w:rFonts w:ascii="Times New Roman" w:hAnsi="Times New Roman" w:cs="Times New Roman"/>
          <w:sz w:val="24"/>
          <w:szCs w:val="24"/>
        </w:rPr>
        <w:t>who are residing in congregate living spaces</w:t>
      </w:r>
      <w:r w:rsidR="0CF55CBC" w:rsidRPr="6443C8EC">
        <w:rPr>
          <w:rFonts w:ascii="Times New Roman" w:hAnsi="Times New Roman" w:cs="Times New Roman"/>
          <w:sz w:val="24"/>
          <w:szCs w:val="24"/>
        </w:rPr>
        <w:t xml:space="preserve">. </w:t>
      </w:r>
      <w:r w:rsidR="054A13B0" w:rsidRPr="6443C8EC">
        <w:rPr>
          <w:rFonts w:ascii="Times New Roman" w:hAnsi="Times New Roman" w:cs="Times New Roman"/>
          <w:sz w:val="24"/>
          <w:szCs w:val="24"/>
        </w:rPr>
        <w:t xml:space="preserve">Given that outbreaks in </w:t>
      </w:r>
      <w:r w:rsidR="00161334">
        <w:rPr>
          <w:rFonts w:ascii="Times New Roman" w:hAnsi="Times New Roman" w:cs="Times New Roman"/>
          <w:sz w:val="24"/>
          <w:szCs w:val="24"/>
        </w:rPr>
        <w:t>shelters and hostels</w:t>
      </w:r>
      <w:r w:rsidR="054A13B0" w:rsidRPr="6443C8EC">
        <w:rPr>
          <w:rFonts w:ascii="Times New Roman" w:hAnsi="Times New Roman" w:cs="Times New Roman"/>
          <w:sz w:val="24"/>
          <w:szCs w:val="24"/>
        </w:rPr>
        <w:t xml:space="preserve"> are not isolated to residents, but often impact staff as well, </w:t>
      </w:r>
      <w:r w:rsidR="15A6ABFD" w:rsidRPr="6443C8EC">
        <w:rPr>
          <w:rFonts w:ascii="Times New Roman" w:hAnsi="Times New Roman" w:cs="Times New Roman"/>
          <w:sz w:val="24"/>
          <w:szCs w:val="24"/>
        </w:rPr>
        <w:t>w</w:t>
      </w:r>
      <w:r w:rsidR="676CF62C" w:rsidRPr="6443C8EC">
        <w:rPr>
          <w:rFonts w:ascii="Times New Roman" w:hAnsi="Times New Roman" w:cs="Times New Roman"/>
          <w:sz w:val="24"/>
          <w:szCs w:val="24"/>
        </w:rPr>
        <w:t>here available</w:t>
      </w:r>
      <w:r w:rsidR="1ABD28C0" w:rsidRPr="6443C8EC">
        <w:rPr>
          <w:rFonts w:ascii="Times New Roman" w:hAnsi="Times New Roman" w:cs="Times New Roman"/>
          <w:sz w:val="24"/>
          <w:szCs w:val="24"/>
        </w:rPr>
        <w:t>,</w:t>
      </w:r>
      <w:r w:rsidR="676CF62C" w:rsidRPr="6443C8EC">
        <w:rPr>
          <w:rFonts w:ascii="Times New Roman" w:hAnsi="Times New Roman" w:cs="Times New Roman"/>
          <w:sz w:val="24"/>
          <w:szCs w:val="24"/>
        </w:rPr>
        <w:t xml:space="preserve"> data will also be collected about staff who serve PEH</w:t>
      </w:r>
      <w:r w:rsidR="00161334">
        <w:rPr>
          <w:rFonts w:ascii="Times New Roman" w:hAnsi="Times New Roman" w:cs="Times New Roman"/>
          <w:sz w:val="24"/>
          <w:szCs w:val="24"/>
        </w:rPr>
        <w:t xml:space="preserve"> at these facilities</w:t>
      </w:r>
      <w:r w:rsidR="649C71B0" w:rsidRPr="6443C8EC">
        <w:rPr>
          <w:rFonts w:ascii="Times New Roman" w:hAnsi="Times New Roman" w:cs="Times New Roman"/>
          <w:sz w:val="24"/>
          <w:szCs w:val="24"/>
        </w:rPr>
        <w:t>.</w:t>
      </w:r>
      <w:r w:rsidR="1ABD28C0" w:rsidRPr="6443C8EC">
        <w:rPr>
          <w:rFonts w:ascii="Times New Roman" w:hAnsi="Times New Roman" w:cs="Times New Roman"/>
          <w:sz w:val="24"/>
          <w:szCs w:val="24"/>
        </w:rPr>
        <w:t xml:space="preserve"> </w:t>
      </w:r>
    </w:p>
    <w:p w14:paraId="33F3200D" w14:textId="33DC2BE5" w:rsidR="00AD12ED" w:rsidRPr="00CD23FB" w:rsidRDefault="00B50674" w:rsidP="00AD12ED">
      <w:pPr>
        <w:rPr>
          <w:rFonts w:ascii="Times New Roman" w:hAnsi="Times New Roman" w:cs="Times New Roman"/>
          <w:i/>
          <w:iCs/>
          <w:sz w:val="24"/>
          <w:szCs w:val="24"/>
        </w:rPr>
      </w:pPr>
      <w:r>
        <w:rPr>
          <w:rFonts w:ascii="Times New Roman" w:hAnsi="Times New Roman" w:cs="Times New Roman"/>
          <w:i/>
          <w:iCs/>
          <w:sz w:val="24"/>
          <w:szCs w:val="24"/>
        </w:rPr>
        <w:t>Aims and Research Questions</w:t>
      </w:r>
    </w:p>
    <w:p w14:paraId="638E3B04" w14:textId="15264C93" w:rsidR="009F3ACA" w:rsidRPr="009F3ACA" w:rsidRDefault="472820EB" w:rsidP="005C2E0D">
      <w:pPr>
        <w:ind w:firstLine="720"/>
        <w:rPr>
          <w:rFonts w:ascii="Times New Roman" w:hAnsi="Times New Roman" w:cs="Times New Roman"/>
          <w:sz w:val="24"/>
          <w:szCs w:val="24"/>
        </w:rPr>
      </w:pPr>
      <w:r w:rsidRPr="6443C8EC">
        <w:rPr>
          <w:rFonts w:ascii="Times New Roman" w:hAnsi="Times New Roman" w:cs="Times New Roman"/>
          <w:sz w:val="24"/>
          <w:szCs w:val="24"/>
        </w:rPr>
        <w:t>Th</w:t>
      </w:r>
      <w:r w:rsidR="00E31076">
        <w:rPr>
          <w:rFonts w:ascii="Times New Roman" w:hAnsi="Times New Roman" w:cs="Times New Roman"/>
          <w:sz w:val="24"/>
          <w:szCs w:val="24"/>
        </w:rPr>
        <w:t>is scoping review aim</w:t>
      </w:r>
      <w:r w:rsidRPr="6443C8EC">
        <w:rPr>
          <w:rFonts w:ascii="Times New Roman" w:hAnsi="Times New Roman" w:cs="Times New Roman"/>
          <w:sz w:val="24"/>
          <w:szCs w:val="24"/>
        </w:rPr>
        <w:t xml:space="preserve">s to compile, synthesize, and critically analyze the peer-reviewed and grey literature from March 2020 to </w:t>
      </w:r>
      <w:r w:rsidR="2769DEED" w:rsidRPr="6443C8EC">
        <w:rPr>
          <w:rFonts w:ascii="Times New Roman" w:hAnsi="Times New Roman" w:cs="Times New Roman"/>
          <w:sz w:val="24"/>
          <w:szCs w:val="24"/>
        </w:rPr>
        <w:t>July 2021</w:t>
      </w:r>
      <w:r w:rsidRPr="6443C8EC">
        <w:rPr>
          <w:rFonts w:ascii="Times New Roman" w:hAnsi="Times New Roman" w:cs="Times New Roman"/>
          <w:sz w:val="24"/>
          <w:szCs w:val="24"/>
        </w:rPr>
        <w:t xml:space="preserve"> concerning the positivity rate</w:t>
      </w:r>
      <w:r w:rsidR="2CDB632E" w:rsidRPr="6443C8EC">
        <w:rPr>
          <w:rFonts w:ascii="Times New Roman" w:hAnsi="Times New Roman" w:cs="Times New Roman"/>
          <w:sz w:val="24"/>
          <w:szCs w:val="24"/>
        </w:rPr>
        <w:t>s</w:t>
      </w:r>
      <w:r w:rsidRPr="6443C8EC">
        <w:rPr>
          <w:rFonts w:ascii="Times New Roman" w:hAnsi="Times New Roman" w:cs="Times New Roman"/>
          <w:sz w:val="24"/>
          <w:szCs w:val="24"/>
        </w:rPr>
        <w:t xml:space="preserve"> and transmission of COVID-19</w:t>
      </w:r>
      <w:r w:rsidR="13F8A853" w:rsidRPr="6443C8EC">
        <w:rPr>
          <w:rFonts w:ascii="Times New Roman" w:hAnsi="Times New Roman" w:cs="Times New Roman"/>
          <w:sz w:val="24"/>
          <w:szCs w:val="24"/>
        </w:rPr>
        <w:t xml:space="preserve"> in homeless shelters and hostels in high-income countries</w:t>
      </w:r>
      <w:r w:rsidRPr="6443C8EC">
        <w:rPr>
          <w:rFonts w:ascii="Times New Roman" w:hAnsi="Times New Roman" w:cs="Times New Roman"/>
          <w:sz w:val="24"/>
          <w:szCs w:val="24"/>
        </w:rPr>
        <w:t xml:space="preserve">, </w:t>
      </w:r>
      <w:r w:rsidR="4B2D2EDE" w:rsidRPr="6443C8EC">
        <w:rPr>
          <w:rFonts w:ascii="Times New Roman" w:hAnsi="Times New Roman" w:cs="Times New Roman"/>
          <w:sz w:val="24"/>
          <w:szCs w:val="24"/>
        </w:rPr>
        <w:t xml:space="preserve">as well as the </w:t>
      </w:r>
      <w:r w:rsidR="7E3DBD2A" w:rsidRPr="6443C8EC">
        <w:rPr>
          <w:rFonts w:ascii="Times New Roman" w:hAnsi="Times New Roman" w:cs="Times New Roman"/>
          <w:sz w:val="24"/>
          <w:szCs w:val="24"/>
        </w:rPr>
        <w:t>infection control measures</w:t>
      </w:r>
      <w:r w:rsidRPr="6443C8EC">
        <w:rPr>
          <w:rFonts w:ascii="Times New Roman" w:hAnsi="Times New Roman" w:cs="Times New Roman"/>
          <w:sz w:val="24"/>
          <w:szCs w:val="24"/>
        </w:rPr>
        <w:t xml:space="preserve"> implemented</w:t>
      </w:r>
      <w:r w:rsidR="00161334">
        <w:rPr>
          <w:rFonts w:ascii="Times New Roman" w:hAnsi="Times New Roman" w:cs="Times New Roman"/>
          <w:sz w:val="24"/>
          <w:szCs w:val="24"/>
        </w:rPr>
        <w:t xml:space="preserve"> and/or recommended</w:t>
      </w:r>
      <w:r w:rsidRPr="6443C8EC">
        <w:rPr>
          <w:rFonts w:ascii="Times New Roman" w:hAnsi="Times New Roman" w:cs="Times New Roman"/>
          <w:sz w:val="24"/>
          <w:szCs w:val="24"/>
        </w:rPr>
        <w:t xml:space="preserve"> </w:t>
      </w:r>
      <w:r w:rsidR="00161334">
        <w:rPr>
          <w:rFonts w:ascii="Times New Roman" w:hAnsi="Times New Roman" w:cs="Times New Roman"/>
          <w:sz w:val="24"/>
          <w:szCs w:val="24"/>
        </w:rPr>
        <w:t>at</w:t>
      </w:r>
      <w:r w:rsidR="00E31076">
        <w:rPr>
          <w:rFonts w:ascii="Times New Roman" w:hAnsi="Times New Roman" w:cs="Times New Roman"/>
          <w:sz w:val="24"/>
          <w:szCs w:val="24"/>
        </w:rPr>
        <w:t xml:space="preserve"> these sites</w:t>
      </w:r>
      <w:r w:rsidRPr="6443C8EC">
        <w:rPr>
          <w:rFonts w:ascii="Times New Roman" w:hAnsi="Times New Roman" w:cs="Times New Roman"/>
          <w:sz w:val="24"/>
          <w:szCs w:val="24"/>
        </w:rPr>
        <w:t xml:space="preserve">. </w:t>
      </w:r>
      <w:r w:rsidR="056A2917" w:rsidRPr="6443C8EC">
        <w:rPr>
          <w:rFonts w:ascii="Times New Roman" w:hAnsi="Times New Roman" w:cs="Times New Roman"/>
          <w:sz w:val="24"/>
          <w:szCs w:val="24"/>
        </w:rPr>
        <w:t xml:space="preserve">The scoping review has two specific </w:t>
      </w:r>
      <w:r w:rsidR="3B5CF713" w:rsidRPr="6443C8EC">
        <w:rPr>
          <w:rFonts w:ascii="Times New Roman" w:hAnsi="Times New Roman" w:cs="Times New Roman"/>
          <w:sz w:val="24"/>
          <w:szCs w:val="24"/>
        </w:rPr>
        <w:t>research questions</w:t>
      </w:r>
      <w:r w:rsidR="056A2917" w:rsidRPr="6443C8EC">
        <w:rPr>
          <w:rFonts w:ascii="Times New Roman" w:hAnsi="Times New Roman" w:cs="Times New Roman"/>
          <w:sz w:val="24"/>
          <w:szCs w:val="24"/>
        </w:rPr>
        <w:t xml:space="preserve">: </w:t>
      </w:r>
      <w:r w:rsidR="3B5CF713" w:rsidRPr="6443C8EC">
        <w:rPr>
          <w:rFonts w:ascii="Times New Roman" w:hAnsi="Times New Roman" w:cs="Times New Roman"/>
          <w:sz w:val="24"/>
          <w:szCs w:val="24"/>
        </w:rPr>
        <w:t xml:space="preserve"> 1) What is known about</w:t>
      </w:r>
      <w:r w:rsidRPr="6443C8EC">
        <w:rPr>
          <w:rFonts w:ascii="Times New Roman" w:hAnsi="Times New Roman" w:cs="Times New Roman"/>
          <w:sz w:val="24"/>
          <w:szCs w:val="24"/>
        </w:rPr>
        <w:t xml:space="preserve"> COVID-19 positivity rate</w:t>
      </w:r>
      <w:r w:rsidR="3B5CF713" w:rsidRPr="6443C8EC">
        <w:rPr>
          <w:rFonts w:ascii="Times New Roman" w:hAnsi="Times New Roman" w:cs="Times New Roman"/>
          <w:sz w:val="24"/>
          <w:szCs w:val="24"/>
        </w:rPr>
        <w:t>s</w:t>
      </w:r>
      <w:r w:rsidRPr="6443C8EC">
        <w:rPr>
          <w:rFonts w:ascii="Times New Roman" w:hAnsi="Times New Roman" w:cs="Times New Roman"/>
          <w:sz w:val="24"/>
          <w:szCs w:val="24"/>
        </w:rPr>
        <w:t xml:space="preserve"> among </w:t>
      </w:r>
      <w:r w:rsidR="00E31076">
        <w:rPr>
          <w:rFonts w:ascii="Times New Roman" w:hAnsi="Times New Roman" w:cs="Times New Roman"/>
          <w:sz w:val="24"/>
          <w:szCs w:val="24"/>
        </w:rPr>
        <w:t xml:space="preserve">residents of </w:t>
      </w:r>
      <w:r w:rsidRPr="6443C8EC">
        <w:rPr>
          <w:rFonts w:ascii="Times New Roman" w:hAnsi="Times New Roman" w:cs="Times New Roman"/>
          <w:sz w:val="24"/>
          <w:szCs w:val="24"/>
        </w:rPr>
        <w:t>homeless</w:t>
      </w:r>
      <w:r w:rsidR="00E31076">
        <w:rPr>
          <w:rFonts w:ascii="Times New Roman" w:hAnsi="Times New Roman" w:cs="Times New Roman"/>
          <w:sz w:val="24"/>
          <w:szCs w:val="24"/>
        </w:rPr>
        <w:t xml:space="preserve"> shelters/hostels</w:t>
      </w:r>
      <w:r w:rsidRPr="6443C8EC">
        <w:rPr>
          <w:rFonts w:ascii="Times New Roman" w:hAnsi="Times New Roman" w:cs="Times New Roman"/>
          <w:sz w:val="24"/>
          <w:szCs w:val="24"/>
        </w:rPr>
        <w:t xml:space="preserve"> and staff serving this population</w:t>
      </w:r>
      <w:r w:rsidR="5549A755" w:rsidRPr="6443C8EC">
        <w:rPr>
          <w:rFonts w:ascii="Times New Roman" w:hAnsi="Times New Roman" w:cs="Times New Roman"/>
          <w:sz w:val="24"/>
          <w:szCs w:val="24"/>
        </w:rPr>
        <w:t>,</w:t>
      </w:r>
      <w:r w:rsidRPr="6443C8EC">
        <w:rPr>
          <w:rFonts w:ascii="Times New Roman" w:hAnsi="Times New Roman" w:cs="Times New Roman"/>
          <w:sz w:val="24"/>
          <w:szCs w:val="24"/>
        </w:rPr>
        <w:t xml:space="preserve"> in high</w:t>
      </w:r>
      <w:r w:rsidR="2769DEED" w:rsidRPr="6443C8EC">
        <w:rPr>
          <w:rFonts w:ascii="Times New Roman" w:hAnsi="Times New Roman" w:cs="Times New Roman"/>
          <w:sz w:val="24"/>
          <w:szCs w:val="24"/>
        </w:rPr>
        <w:t>-</w:t>
      </w:r>
      <w:r w:rsidRPr="6443C8EC">
        <w:rPr>
          <w:rFonts w:ascii="Times New Roman" w:hAnsi="Times New Roman" w:cs="Times New Roman"/>
          <w:sz w:val="24"/>
          <w:szCs w:val="24"/>
        </w:rPr>
        <w:t>income countries</w:t>
      </w:r>
      <w:r w:rsidR="08899B9F" w:rsidRPr="6443C8EC">
        <w:rPr>
          <w:rFonts w:ascii="Times New Roman" w:hAnsi="Times New Roman" w:cs="Times New Roman"/>
          <w:sz w:val="24"/>
          <w:szCs w:val="24"/>
        </w:rPr>
        <w:t>,</w:t>
      </w:r>
      <w:r w:rsidRPr="6443C8EC">
        <w:rPr>
          <w:rFonts w:ascii="Times New Roman" w:hAnsi="Times New Roman" w:cs="Times New Roman"/>
          <w:sz w:val="24"/>
          <w:szCs w:val="24"/>
        </w:rPr>
        <w:t xml:space="preserve"> over wave</w:t>
      </w:r>
      <w:r w:rsidR="2769DEED" w:rsidRPr="6443C8EC">
        <w:rPr>
          <w:rFonts w:ascii="Times New Roman" w:hAnsi="Times New Roman" w:cs="Times New Roman"/>
          <w:sz w:val="24"/>
          <w:szCs w:val="24"/>
        </w:rPr>
        <w:t>s</w:t>
      </w:r>
      <w:r w:rsidRPr="6443C8EC">
        <w:rPr>
          <w:rFonts w:ascii="Times New Roman" w:hAnsi="Times New Roman" w:cs="Times New Roman"/>
          <w:sz w:val="24"/>
          <w:szCs w:val="24"/>
        </w:rPr>
        <w:t xml:space="preserve"> one, two, and three of the COVID-19 </w:t>
      </w:r>
      <w:proofErr w:type="gramStart"/>
      <w:r w:rsidRPr="6443C8EC">
        <w:rPr>
          <w:rFonts w:ascii="Times New Roman" w:hAnsi="Times New Roman" w:cs="Times New Roman"/>
          <w:sz w:val="24"/>
          <w:szCs w:val="24"/>
        </w:rPr>
        <w:t>pandemic</w:t>
      </w:r>
      <w:proofErr w:type="gramEnd"/>
      <w:r w:rsidRPr="6443C8EC">
        <w:rPr>
          <w:rFonts w:ascii="Times New Roman" w:hAnsi="Times New Roman" w:cs="Times New Roman"/>
          <w:sz w:val="24"/>
          <w:szCs w:val="24"/>
        </w:rPr>
        <w:t xml:space="preserve"> from March 2020 to Ju</w:t>
      </w:r>
      <w:r w:rsidR="2769DEED" w:rsidRPr="6443C8EC">
        <w:rPr>
          <w:rFonts w:ascii="Times New Roman" w:hAnsi="Times New Roman" w:cs="Times New Roman"/>
          <w:sz w:val="24"/>
          <w:szCs w:val="24"/>
        </w:rPr>
        <w:t>ly</w:t>
      </w:r>
      <w:r w:rsidRPr="6443C8EC">
        <w:rPr>
          <w:rFonts w:ascii="Times New Roman" w:hAnsi="Times New Roman" w:cs="Times New Roman"/>
          <w:sz w:val="24"/>
          <w:szCs w:val="24"/>
        </w:rPr>
        <w:t xml:space="preserve"> 2021</w:t>
      </w:r>
      <w:r w:rsidR="2B1983FE" w:rsidRPr="6443C8EC">
        <w:rPr>
          <w:rFonts w:ascii="Times New Roman" w:hAnsi="Times New Roman" w:cs="Times New Roman"/>
          <w:sz w:val="24"/>
          <w:szCs w:val="24"/>
        </w:rPr>
        <w:t>? 2) What infection, prevention</w:t>
      </w:r>
      <w:r w:rsidR="00E31076">
        <w:rPr>
          <w:rFonts w:ascii="Times New Roman" w:hAnsi="Times New Roman" w:cs="Times New Roman"/>
          <w:sz w:val="24"/>
          <w:szCs w:val="24"/>
        </w:rPr>
        <w:t>,</w:t>
      </w:r>
      <w:r w:rsidR="2B1983FE" w:rsidRPr="6443C8EC">
        <w:rPr>
          <w:rFonts w:ascii="Times New Roman" w:hAnsi="Times New Roman" w:cs="Times New Roman"/>
          <w:sz w:val="24"/>
          <w:szCs w:val="24"/>
        </w:rPr>
        <w:t xml:space="preserve"> and control measures</w:t>
      </w:r>
      <w:r w:rsidRPr="6443C8EC">
        <w:rPr>
          <w:rFonts w:ascii="Times New Roman" w:hAnsi="Times New Roman" w:cs="Times New Roman"/>
          <w:sz w:val="24"/>
          <w:szCs w:val="24"/>
        </w:rPr>
        <w:t xml:space="preserve"> have been implemented </w:t>
      </w:r>
      <w:r w:rsidR="00040944">
        <w:rPr>
          <w:rFonts w:ascii="Times New Roman" w:hAnsi="Times New Roman" w:cs="Times New Roman"/>
          <w:sz w:val="24"/>
          <w:szCs w:val="24"/>
        </w:rPr>
        <w:t>by or recommended for</w:t>
      </w:r>
      <w:r w:rsidR="00040944" w:rsidRPr="6443C8EC">
        <w:rPr>
          <w:rFonts w:ascii="Times New Roman" w:hAnsi="Times New Roman" w:cs="Times New Roman"/>
          <w:sz w:val="24"/>
          <w:szCs w:val="24"/>
        </w:rPr>
        <w:t xml:space="preserve"> </w:t>
      </w:r>
      <w:r w:rsidRPr="6443C8EC">
        <w:rPr>
          <w:rFonts w:ascii="Times New Roman" w:hAnsi="Times New Roman" w:cs="Times New Roman"/>
          <w:sz w:val="24"/>
          <w:szCs w:val="24"/>
        </w:rPr>
        <w:t xml:space="preserve">homeless shelters and hostels </w:t>
      </w:r>
      <w:r w:rsidR="190AF4E5" w:rsidRPr="6443C8EC">
        <w:rPr>
          <w:rFonts w:ascii="Times New Roman" w:hAnsi="Times New Roman" w:cs="Times New Roman"/>
          <w:sz w:val="24"/>
          <w:szCs w:val="24"/>
        </w:rPr>
        <w:t xml:space="preserve">of high-income countries </w:t>
      </w:r>
      <w:r w:rsidRPr="6443C8EC">
        <w:rPr>
          <w:rFonts w:ascii="Times New Roman" w:hAnsi="Times New Roman" w:cs="Times New Roman"/>
          <w:sz w:val="24"/>
          <w:szCs w:val="24"/>
        </w:rPr>
        <w:t>to prevent and mitigate COVID-19 outbreaks</w:t>
      </w:r>
      <w:r w:rsidR="2B1983FE" w:rsidRPr="6443C8EC">
        <w:rPr>
          <w:rFonts w:ascii="Times New Roman" w:hAnsi="Times New Roman" w:cs="Times New Roman"/>
          <w:sz w:val="24"/>
          <w:szCs w:val="24"/>
        </w:rPr>
        <w:t>?</w:t>
      </w:r>
      <w:bookmarkStart w:id="0" w:name="_Hlk75182760"/>
      <w:bookmarkEnd w:id="0"/>
    </w:p>
    <w:p w14:paraId="5C7D75CF" w14:textId="4C9194C5" w:rsidR="00D9123F" w:rsidRDefault="00D9123F" w:rsidP="0051098B">
      <w:pPr>
        <w:rPr>
          <w:rFonts w:ascii="Times New Roman" w:hAnsi="Times New Roman" w:cs="Times New Roman"/>
          <w:b/>
          <w:bCs/>
          <w:sz w:val="24"/>
          <w:szCs w:val="24"/>
        </w:rPr>
      </w:pPr>
      <w:r>
        <w:rPr>
          <w:rFonts w:ascii="Times New Roman" w:hAnsi="Times New Roman" w:cs="Times New Roman"/>
          <w:b/>
          <w:bCs/>
          <w:sz w:val="24"/>
          <w:szCs w:val="24"/>
        </w:rPr>
        <w:t>Methods/Design</w:t>
      </w:r>
    </w:p>
    <w:p w14:paraId="10432455" w14:textId="09A218BA" w:rsidR="00B315B8" w:rsidRDefault="62D85F19" w:rsidP="00B315B8">
      <w:pPr>
        <w:ind w:firstLine="720"/>
        <w:rPr>
          <w:rFonts w:ascii="Times New Roman" w:hAnsi="Times New Roman" w:cs="Times New Roman"/>
          <w:sz w:val="24"/>
          <w:szCs w:val="24"/>
        </w:rPr>
      </w:pPr>
      <w:r w:rsidRPr="6443C8EC">
        <w:rPr>
          <w:rFonts w:ascii="Times New Roman" w:hAnsi="Times New Roman" w:cs="Times New Roman"/>
          <w:sz w:val="24"/>
          <w:szCs w:val="24"/>
        </w:rPr>
        <w:t xml:space="preserve">The scoping review protocol </w:t>
      </w:r>
      <w:r w:rsidR="03C62BDD" w:rsidRPr="6443C8EC">
        <w:rPr>
          <w:rFonts w:ascii="Times New Roman" w:hAnsi="Times New Roman" w:cs="Times New Roman"/>
          <w:sz w:val="24"/>
          <w:szCs w:val="24"/>
        </w:rPr>
        <w:t>follows</w:t>
      </w:r>
      <w:r w:rsidR="6ABBFC68" w:rsidRPr="6443C8EC">
        <w:rPr>
          <w:rFonts w:ascii="Times New Roman" w:hAnsi="Times New Roman" w:cs="Times New Roman"/>
          <w:sz w:val="24"/>
          <w:szCs w:val="24"/>
        </w:rPr>
        <w:t xml:space="preserve"> the requirements of</w:t>
      </w:r>
      <w:r w:rsidR="567D8754" w:rsidRPr="6443C8EC">
        <w:rPr>
          <w:rFonts w:ascii="Times New Roman" w:hAnsi="Times New Roman" w:cs="Times New Roman"/>
          <w:sz w:val="24"/>
          <w:szCs w:val="24"/>
        </w:rPr>
        <w:t xml:space="preserve"> </w:t>
      </w:r>
      <w:r w:rsidR="7AAB91EF" w:rsidRPr="6443C8EC">
        <w:rPr>
          <w:rFonts w:ascii="Times New Roman" w:hAnsi="Times New Roman" w:cs="Times New Roman"/>
          <w:sz w:val="24"/>
          <w:szCs w:val="24"/>
        </w:rPr>
        <w:t>the Preferred Reporting Items for Systematic Reviews and Meta-Analyses Protocols (PRISMA-P)</w:t>
      </w:r>
      <w:r w:rsidR="567D8754" w:rsidRPr="6443C8EC">
        <w:rPr>
          <w:rFonts w:ascii="Times New Roman" w:hAnsi="Times New Roman" w:cs="Times New Roman"/>
          <w:sz w:val="24"/>
          <w:szCs w:val="24"/>
        </w:rPr>
        <w:t xml:space="preserve"> checklist</w:t>
      </w:r>
      <w:r w:rsidR="70DF1C9E" w:rsidRPr="6443C8EC">
        <w:rPr>
          <w:rFonts w:ascii="Times New Roman" w:hAnsi="Times New Roman" w:cs="Times New Roman"/>
          <w:sz w:val="24"/>
          <w:szCs w:val="24"/>
        </w:rPr>
        <w:t xml:space="preserve"> </w:t>
      </w:r>
      <w:r w:rsidR="00354BF5" w:rsidRPr="6443C8EC">
        <w:rPr>
          <w:rFonts w:ascii="Times New Roman" w:hAnsi="Times New Roman" w:cs="Times New Roman"/>
          <w:sz w:val="24"/>
          <w:szCs w:val="24"/>
        </w:rPr>
        <w:fldChar w:fldCharType="begin"/>
      </w:r>
      <w:r w:rsidR="00354BF5" w:rsidRPr="6443C8EC">
        <w:rPr>
          <w:rFonts w:ascii="Times New Roman" w:hAnsi="Times New Roman" w:cs="Times New Roman"/>
          <w:sz w:val="24"/>
          <w:szCs w:val="24"/>
        </w:rPr>
        <w:instrText xml:space="preserve"> ADDIN ZOTERO_ITEM CSL_CITATION {"citationID":"XKeXH8WB","properties":{"formattedCitation":"(30)","plainCitation":"(30)","noteIndex":0},"citationItems":[{"id":7489,"uris":["http://zotero.org/users/6347429/items/N9EZ6CMF"],"uri":["http://zotero.org/users/6347429/items/N9EZ6CMF"],"itemData":{"id":7489,"type":"article-journal","abstract":"Protocols of systematic reviews and meta-analyses allow for planning and documentation of review methods, act as a guard against arbitrary decision making during review conduct, enable readers to assess for the presence of selective reporting against completed reviews, and, when made publicly available, reduce duplication of efforts and potentially prompt collaboration. Evidence documenting the existence of selective reporting and excessive duplication of reviews on the same or similar topics is accumulating and many calls have been made in support of the documentation and public availability of review protocols. Several efforts have emerged in recent years to rectify these problems, including development of an international register for prospective reviews (PROSPERO) and launch of the first open access journal dedicated to the exclusive publication of systematic review products, including protocols (BioMed Central’s Systematic Reviews). Furthering these efforts and building on the PRISMA (Preferred Reporting Items for Systematic Reviews and Meta-analyses) guidelines, an international group of experts has created a guideline to improve the transparency, accuracy, completeness, and frequency of documented systematic review and meta-analysis protocols—PRISMA-P (for protocols) 2015. The PRISMA-P checklist contains 17 items considered to be essential and minimum components of a systematic review or meta-analysis protocol.\nThis PRISMA-P 2015 Explanation and Elaboration paper provides readers with a full understanding of and evidence about the necessity of each item as well as a model example from an existing published protocol. This paper should be read together with the PRISMA-P 2015 statement. Systematic review authors and assessors are strongly encouraged to make use of PRISMA-P when drafting and appraising review protocols.","container-title":"BMJ","DOI":"10.1136/bmj.g7647","ISSN":"1756-1833","journalAbbreviation":"BMJ","language":"en","note":"publisher: British Medical Journal Publishing Group\nsection: Research Methods &amp;amp; Reporting\nPMID: 25555855","page":"g7647","source":"www.bmj.com","title":"Preferred reporting items for systematic review and meta-analysis protocols (PRISMA-P) 2015: elaboration and explanation","title-short":"Preferred reporting items for systematic review and meta-analysis protocols (PRISMA-P) 2015","volume":"349","author":[{"family":"Shamseer","given":"Larissa"},{"family":"Moher","given":"David"},{"family":"Clarke","given":"Mike"},{"family":"Ghersi","given":"Davina"},{"family":"Liberati","given":"Alessandro"},{"family":"Petticrew","given":"Mark"},{"family":"Shekelle","given":"Paul"},{"family":"Stewart","given":"Lesley A."}],"issued":{"date-parts":[["2015",1,2]]}}}],"schema":"https://github.com/citation-style-language/schema/raw/master/csl-citation.json"} </w:instrText>
      </w:r>
      <w:r w:rsidR="00354BF5" w:rsidRPr="6443C8EC">
        <w:rPr>
          <w:rFonts w:ascii="Times New Roman" w:hAnsi="Times New Roman" w:cs="Times New Roman"/>
          <w:sz w:val="24"/>
          <w:szCs w:val="24"/>
        </w:rPr>
        <w:fldChar w:fldCharType="separate"/>
      </w:r>
      <w:r w:rsidR="70DF1C9E" w:rsidRPr="6443C8EC">
        <w:rPr>
          <w:rFonts w:ascii="Times New Roman" w:hAnsi="Times New Roman" w:cs="Times New Roman"/>
          <w:sz w:val="24"/>
          <w:szCs w:val="24"/>
        </w:rPr>
        <w:t>(30)</w:t>
      </w:r>
      <w:r w:rsidR="00354BF5" w:rsidRPr="6443C8EC">
        <w:rPr>
          <w:rFonts w:ascii="Times New Roman" w:hAnsi="Times New Roman" w:cs="Times New Roman"/>
          <w:sz w:val="24"/>
          <w:szCs w:val="24"/>
        </w:rPr>
        <w:fldChar w:fldCharType="end"/>
      </w:r>
      <w:r w:rsidR="102EC26C" w:rsidRPr="6443C8EC">
        <w:rPr>
          <w:rFonts w:ascii="Times New Roman" w:hAnsi="Times New Roman" w:cs="Times New Roman"/>
          <w:sz w:val="24"/>
          <w:szCs w:val="24"/>
        </w:rPr>
        <w:t xml:space="preserve"> </w:t>
      </w:r>
      <w:r w:rsidR="645675AF" w:rsidRPr="6443C8EC">
        <w:rPr>
          <w:rFonts w:ascii="Times New Roman" w:hAnsi="Times New Roman" w:cs="Times New Roman"/>
          <w:sz w:val="24"/>
          <w:szCs w:val="24"/>
        </w:rPr>
        <w:t>and</w:t>
      </w:r>
      <w:r w:rsidR="102EC26C" w:rsidRPr="6443C8EC">
        <w:rPr>
          <w:rFonts w:ascii="Times New Roman" w:hAnsi="Times New Roman" w:cs="Times New Roman"/>
          <w:sz w:val="24"/>
          <w:szCs w:val="24"/>
        </w:rPr>
        <w:t xml:space="preserve"> will be reported</w:t>
      </w:r>
      <w:r w:rsidR="0F7FEB45" w:rsidRPr="6443C8EC">
        <w:rPr>
          <w:rFonts w:ascii="Times New Roman" w:hAnsi="Times New Roman" w:cs="Times New Roman"/>
          <w:sz w:val="24"/>
          <w:szCs w:val="24"/>
        </w:rPr>
        <w:t xml:space="preserve"> in accordance with the guidelines provided in the Preferred Reporting Items for Systematic Reviews and Meta-analyses extension for Scoping Reviews (PRISMA-ScR)</w:t>
      </w:r>
      <w:r w:rsidR="0E7B394F" w:rsidRPr="6443C8EC">
        <w:rPr>
          <w:rFonts w:ascii="Times New Roman" w:hAnsi="Times New Roman" w:cs="Times New Roman"/>
          <w:sz w:val="24"/>
          <w:szCs w:val="24"/>
        </w:rPr>
        <w:t xml:space="preserve"> </w:t>
      </w:r>
      <w:r w:rsidR="00354BF5" w:rsidRPr="6443C8EC">
        <w:rPr>
          <w:rFonts w:ascii="Times New Roman" w:hAnsi="Times New Roman" w:cs="Times New Roman"/>
          <w:sz w:val="24"/>
          <w:szCs w:val="24"/>
        </w:rPr>
        <w:fldChar w:fldCharType="begin"/>
      </w:r>
      <w:r w:rsidR="00354BF5" w:rsidRPr="6443C8EC">
        <w:rPr>
          <w:rFonts w:ascii="Times New Roman" w:hAnsi="Times New Roman" w:cs="Times New Roman"/>
          <w:sz w:val="24"/>
          <w:szCs w:val="24"/>
        </w:rPr>
        <w:instrText xml:space="preserve"> ADDIN ZOTERO_ITEM CSL_CITATION {"citationID":"8eO6QeOz","properties":{"formattedCitation":"(31)","plainCitation":"(31)","noteIndex":0},"citationItems":[{"id":7350,"uris":["http://zotero.org/users/6347429/items/SZAPYZK7"],"uri":["http://zotero.org/users/6347429/items/SZAPYZK7"],"itemData":{"id":7350,"type":"article-journal","abstract":"Objectives Methods Protocol and registration Eligibility criteria Information sources* Search Selection of sources of evidence† Data charting process‡ Data items Critical appraisal of individual sources of evidence§ Summary measures Synthesis of results Risk of bias across studies Additional analyses 3 Describe the rationale for the review in the context of what is already known. Explain why the review questions/objectives lend themselves to a scoping review approach. 4 Provide an explicit statement of the questions and objectives being addressed with reference to their key elements (e.g., population or participants, concepts, and context) or other relevant key elements used to conceptualize the review questions and/or objectives. 5 Indicate whether a review protocol exists; state if and where it can be accessed (e.g., a Web address); and if available, provide registration information, including the registration number. 6 Specify characteristics of the sources of evidence used as eligibility criteria (e.g., years considered, language, and publication status), and provide a rationale. 7 Describe all information sources in the search (e.g., databases with dates of coverage and contact with authors to identify additional sources), as well as the date the most recent search was executed. 8 Present the full electronic search strategy for at least 1 database, including any limits used, such that it could be repeated. 9 State the process for selecting sources of evidence (i.e., screening and eligibility) included in the scoping review. 10 Describe the methods of charting data from the included sources of evidence (e.g., calibrated forms or forms that have been tested by the team before their use, and whether data charting was done independently or in duplicate) and any processes for obtaining and conﬁrming data from investigators. 11 List and deﬁne all variables for which data were sought and any assumptions and simpliﬁcations made. 12 If done, provide a rationale for conducting a critical appraisal of included sources of evidence; describe the methods used and how this information was used in any data synthesis (if appropriate). 13 Not applicable for scoping reviews. 14 Describe the methods of handling and summarizing the data that were charted. 15 Not applicable for scoping reviews. 16 Not applicable for scoping reviews. Results Selection of sources of evidence 17 Characteristics of sources of evidence 18 Critical appraisal within sources of evidence 19\nResults of individual sources of evidence 20 Synthesis of results 21 Risk of bias across studies 22 Additional analyses 23 Give numbers of sources of evidence screened, assessed for eligibility, and included in the review, with reasons for exclusions at each stage, ideally using a ﬂow diagram. For each source of evidence, present characteristics for which data were charted and provide the citations. If done, present data on critical appraisal of included sources of evidence (see item 12). For each included source of evidence, present the relevant data that were charted that relate to the review questions and objectives. Summarize and/or present the charting results as they relate to the review questions and objectives. Not applicable for scoping reviews. Not applicable for scoping reviews. Discussion Summary of evidence Limitations\nConclusions","container-title":"Annals of Internal Medicine","DOI":"10.7326/M18-0850","ISSN":"0003-4819, 1539-3704","issue":"7","journalAbbreviation":"Ann Intern Med","language":"en","page":"467-473","source":"DOI.org (Crossref)","title":"PRISMA Extension for Scoping Reviews (PRISMA-ScR): Checklist and Explanation","title-short":"PRISMA Extension for Scoping Reviews (PRISMA-ScR)","volume":"169","author":[{"family":"Tricco","given":"Andrea C."},{"family":"Lillie","given":"Erin"},{"family":"Zarin","given":"Wasifa"},{"family":"O'Brien","given":"Kelly K."},{"family":"Colquhoun","given":"Heather"},{"family":"Levac","given":"Danielle"},{"family":"Moher","given":"David"},{"family":"Peters","given":"Micah D.J."},{"family":"Horsley","given":"Tanya"},{"family":"Weeks","given":"Laura"},{"family":"Hempel","given":"Susanne"},{"family":"Akl","given":"Elie A."},{"family":"Chang","given":"Christine"},{"family":"McGowan","given":"Jessie"},{"family":"Stewart","given":"Lesley"},{"family":"Hartling","given":"Lisa"},{"family":"Aldcroft","given":"Adrian"},{"family":"Wilson","given":"Michael G."},{"family":"Garritty","given":"Chantelle"},{"family":"Lewin","given":"Simon"},{"family":"Godfrey","given":"Christina M."},{"family":"Macdonald","given":"Marilyn T."},{"family":"Langlois","given":"Etienne V."},{"family":"Soares-Weiser","given":"Karla"},{"family":"Moriarty","given":"Jo"},{"family":"Clifford","given":"Tammy"},{"family":"Tunçalp","given":"Özge"},{"family":"Straus","given":"Sharon E."}],"issued":{"date-parts":[["2018",10,2]]}}}],"schema":"https://github.com/citation-style-language/schema/raw/master/csl-citation.json"} </w:instrText>
      </w:r>
      <w:r w:rsidR="00354BF5" w:rsidRPr="6443C8EC">
        <w:rPr>
          <w:rFonts w:ascii="Times New Roman" w:hAnsi="Times New Roman" w:cs="Times New Roman"/>
          <w:sz w:val="24"/>
          <w:szCs w:val="24"/>
        </w:rPr>
        <w:fldChar w:fldCharType="separate"/>
      </w:r>
      <w:r w:rsidR="0E7B394F" w:rsidRPr="6443C8EC">
        <w:rPr>
          <w:rFonts w:ascii="Times New Roman" w:hAnsi="Times New Roman" w:cs="Times New Roman"/>
          <w:sz w:val="24"/>
          <w:szCs w:val="24"/>
        </w:rPr>
        <w:t>(31)</w:t>
      </w:r>
      <w:r w:rsidR="00354BF5" w:rsidRPr="6443C8EC">
        <w:rPr>
          <w:rFonts w:ascii="Times New Roman" w:hAnsi="Times New Roman" w:cs="Times New Roman"/>
          <w:sz w:val="24"/>
          <w:szCs w:val="24"/>
        </w:rPr>
        <w:fldChar w:fldCharType="end"/>
      </w:r>
      <w:r w:rsidR="0F7FEB45" w:rsidRPr="6443C8EC">
        <w:rPr>
          <w:rFonts w:ascii="Times New Roman" w:hAnsi="Times New Roman" w:cs="Times New Roman"/>
          <w:sz w:val="24"/>
          <w:szCs w:val="24"/>
        </w:rPr>
        <w:t>.</w:t>
      </w:r>
      <w:r w:rsidR="567D8754" w:rsidRPr="6443C8EC">
        <w:rPr>
          <w:rFonts w:ascii="Times New Roman" w:hAnsi="Times New Roman" w:cs="Times New Roman"/>
          <w:sz w:val="24"/>
          <w:szCs w:val="24"/>
        </w:rPr>
        <w:t xml:space="preserve"> </w:t>
      </w:r>
      <w:r w:rsidR="000A58B7">
        <w:rPr>
          <w:rFonts w:ascii="Times New Roman" w:hAnsi="Times New Roman" w:cs="Times New Roman"/>
          <w:sz w:val="24"/>
          <w:szCs w:val="24"/>
        </w:rPr>
        <w:t xml:space="preserve">A PRISMA-P checklist </w:t>
      </w:r>
      <w:r w:rsidR="003A5224">
        <w:rPr>
          <w:rFonts w:ascii="Times New Roman" w:hAnsi="Times New Roman" w:cs="Times New Roman"/>
          <w:sz w:val="24"/>
          <w:szCs w:val="24"/>
        </w:rPr>
        <w:t xml:space="preserve">for this protocol is attached as Additional File 1. </w:t>
      </w:r>
      <w:r w:rsidR="20544DC6" w:rsidRPr="6443C8EC">
        <w:rPr>
          <w:rFonts w:ascii="Times New Roman" w:hAnsi="Times New Roman" w:cs="Times New Roman"/>
          <w:sz w:val="24"/>
          <w:szCs w:val="24"/>
        </w:rPr>
        <w:t>It also adheres to</w:t>
      </w:r>
      <w:r w:rsidR="24316050" w:rsidRPr="6443C8EC">
        <w:rPr>
          <w:rFonts w:ascii="Times New Roman" w:hAnsi="Times New Roman" w:cs="Times New Roman"/>
          <w:sz w:val="24"/>
          <w:szCs w:val="24"/>
        </w:rPr>
        <w:t xml:space="preserve"> Arksey and O’Malley’s</w:t>
      </w:r>
      <w:r w:rsidR="2B6D04CD" w:rsidRPr="6443C8EC">
        <w:rPr>
          <w:rFonts w:ascii="Times New Roman" w:hAnsi="Times New Roman" w:cs="Times New Roman"/>
          <w:sz w:val="24"/>
          <w:szCs w:val="24"/>
        </w:rPr>
        <w:t xml:space="preserve"> </w:t>
      </w:r>
      <w:r w:rsidR="00354BF5" w:rsidRPr="6443C8EC">
        <w:rPr>
          <w:rFonts w:ascii="Times New Roman" w:hAnsi="Times New Roman" w:cs="Times New Roman"/>
          <w:sz w:val="24"/>
          <w:szCs w:val="24"/>
        </w:rPr>
        <w:fldChar w:fldCharType="begin"/>
      </w:r>
      <w:r w:rsidR="00354BF5" w:rsidRPr="6443C8EC">
        <w:rPr>
          <w:rFonts w:ascii="Times New Roman" w:hAnsi="Times New Roman" w:cs="Times New Roman"/>
          <w:sz w:val="24"/>
          <w:szCs w:val="24"/>
        </w:rPr>
        <w:instrText xml:space="preserve"> ADDIN ZOTERO_ITEM CSL_CITATION {"citationID":"Aivg0utU","properties":{"formattedCitation":"(32)","plainCitation":"(32)","noteIndex":0},"citationItems":[{"id":7486,"uris":["http://zotero.org/users/6347429/items/CWWL5UI9"],"uri":["http://zotero.org/users/6347429/items/CWWL5UI9"],"itemData":{"id":7486,"type":"article-journal","abstract":"This paper focuses on scoping studies, an approach to reviewing the literature which to date has received little attention in the research methods literature. We distinguish between different types of scoping studies and indicate where these stand in relation to full systematic reviews. We outline a framework for conducting a scoping study based on our recent experiences of reviewing the literature on services for carers for people with mental health problems. Where appropriate, our approach to scoping the field is contrasted with the procedures followed in systematic reviews. We emphasize how including a consultation exercise in this sort of study may enhance the results, making them more useful to policy makers, practitioners and service users. Finally, we consider the advantages and limitations of the approach and suggest that a wider debate is called for about the role of the scoping study in relation to other types of literature reviews.","container-title":"International Journal of Social Research Methodology","DOI":"10.1080/1364557032000119616","ISSN":"1364-5579","issue":"1","note":"publisher: Routledge\n_eprint: https://doi.org/10.1080/1364557032000119616","page":"19-32","source":"Taylor and Francis+NEJM","title":"Scoping studies: towards a methodological framework","title-short":"Scoping studies","volume":"8","author":[{"family":"Arksey","given":"Hilary"},{"family":"O'Malley","given":"Lisa"}],"issued":{"date-parts":[["2005",2,1]]}}}],"schema":"https://github.com/citation-style-language/schema/raw/master/csl-citation.json"} </w:instrText>
      </w:r>
      <w:r w:rsidR="00354BF5" w:rsidRPr="6443C8EC">
        <w:rPr>
          <w:rFonts w:ascii="Times New Roman" w:hAnsi="Times New Roman" w:cs="Times New Roman"/>
          <w:sz w:val="24"/>
          <w:szCs w:val="24"/>
        </w:rPr>
        <w:fldChar w:fldCharType="separate"/>
      </w:r>
      <w:r w:rsidR="0E7B394F" w:rsidRPr="6443C8EC">
        <w:rPr>
          <w:rFonts w:ascii="Times New Roman" w:hAnsi="Times New Roman" w:cs="Times New Roman"/>
          <w:sz w:val="24"/>
          <w:szCs w:val="24"/>
        </w:rPr>
        <w:t>(32)</w:t>
      </w:r>
      <w:r w:rsidR="00354BF5" w:rsidRPr="6443C8EC">
        <w:rPr>
          <w:rFonts w:ascii="Times New Roman" w:hAnsi="Times New Roman" w:cs="Times New Roman"/>
          <w:sz w:val="24"/>
          <w:szCs w:val="24"/>
        </w:rPr>
        <w:fldChar w:fldCharType="end"/>
      </w:r>
      <w:r w:rsidR="24316050" w:rsidRPr="6443C8EC">
        <w:rPr>
          <w:rFonts w:ascii="Times New Roman" w:hAnsi="Times New Roman" w:cs="Times New Roman"/>
          <w:sz w:val="24"/>
          <w:szCs w:val="24"/>
        </w:rPr>
        <w:t xml:space="preserve"> scoping review framework and the proposed enhancements from Levac et al., </w:t>
      </w:r>
      <w:r w:rsidR="00354BF5" w:rsidRPr="6443C8EC">
        <w:rPr>
          <w:rFonts w:ascii="Times New Roman" w:hAnsi="Times New Roman" w:cs="Times New Roman"/>
          <w:sz w:val="24"/>
          <w:szCs w:val="24"/>
        </w:rPr>
        <w:fldChar w:fldCharType="begin"/>
      </w:r>
      <w:r w:rsidR="00354BF5" w:rsidRPr="6443C8EC">
        <w:rPr>
          <w:rFonts w:ascii="Times New Roman" w:hAnsi="Times New Roman" w:cs="Times New Roman"/>
          <w:sz w:val="24"/>
          <w:szCs w:val="24"/>
        </w:rPr>
        <w:instrText xml:space="preserve"> ADDIN ZOTERO_ITEM CSL_CITATION {"citationID":"ZQubxbfw","properties":{"formattedCitation":"(33)","plainCitation":"(33)","noteIndex":0},"citationItems":[{"id":7386,"uris":["http://zotero.org/users/6347429/items/I4YKZI4C"],"uri":["http://zotero.org/users/6347429/items/I4YKZI4C"],"itemData":{"id":7386,"type":"article-journal","abstract":"Scoping studies are an increasingly popular approach to reviewing health research evidence. In 2005, Arksey and O'Malley published the first methodological framework for conducting scoping studies. While this framework provides an excellent foundation for scoping study methodology, further clarifying and enhancing this framework will help support the consistency with which authors undertake and report scoping studies and may encourage researchers and clinicians to engage in this process.","container-title":"Implementation Science","DOI":"10.1186/1748-5908-5-69","ISSN":"1748-5908","issue":"1","journalAbbreviation":"Implementation Science","page":"69","source":"BioMed Central","title":"Scoping studies: advancing the methodology","title-short":"Scoping studies","volume":"5","author":[{"family":"Levac","given":"Danielle"},{"family":"Colquhoun","given":"Heather"},{"family":"O'Brien","given":"Kelly K."}],"issued":{"date-parts":[["2010",9,20]]}}}],"schema":"https://github.com/citation-style-language/schema/raw/master/csl-citation.json"} </w:instrText>
      </w:r>
      <w:r w:rsidR="00354BF5" w:rsidRPr="6443C8EC">
        <w:rPr>
          <w:rFonts w:ascii="Times New Roman" w:hAnsi="Times New Roman" w:cs="Times New Roman"/>
          <w:sz w:val="24"/>
          <w:szCs w:val="24"/>
        </w:rPr>
        <w:fldChar w:fldCharType="separate"/>
      </w:r>
      <w:r w:rsidR="0E7B394F" w:rsidRPr="6443C8EC">
        <w:rPr>
          <w:rFonts w:ascii="Times New Roman" w:hAnsi="Times New Roman" w:cs="Times New Roman"/>
          <w:sz w:val="24"/>
          <w:szCs w:val="24"/>
        </w:rPr>
        <w:t>(33)</w:t>
      </w:r>
      <w:r w:rsidR="00354BF5" w:rsidRPr="6443C8EC">
        <w:rPr>
          <w:rFonts w:ascii="Times New Roman" w:hAnsi="Times New Roman" w:cs="Times New Roman"/>
          <w:sz w:val="24"/>
          <w:szCs w:val="24"/>
        </w:rPr>
        <w:fldChar w:fldCharType="end"/>
      </w:r>
      <w:r w:rsidR="47FF39B8" w:rsidRPr="6443C8EC">
        <w:rPr>
          <w:rFonts w:ascii="Times New Roman" w:hAnsi="Times New Roman" w:cs="Times New Roman"/>
          <w:sz w:val="24"/>
          <w:szCs w:val="24"/>
        </w:rPr>
        <w:t xml:space="preserve"> </w:t>
      </w:r>
      <w:r w:rsidR="24316050" w:rsidRPr="6443C8EC">
        <w:rPr>
          <w:rFonts w:ascii="Times New Roman" w:hAnsi="Times New Roman" w:cs="Times New Roman"/>
          <w:sz w:val="24"/>
          <w:szCs w:val="24"/>
        </w:rPr>
        <w:t>and</w:t>
      </w:r>
      <w:r w:rsidR="47FF39B8" w:rsidRPr="6443C8EC">
        <w:rPr>
          <w:rFonts w:ascii="Times New Roman" w:hAnsi="Times New Roman" w:cs="Times New Roman"/>
          <w:sz w:val="24"/>
          <w:szCs w:val="24"/>
        </w:rPr>
        <w:t xml:space="preserve"> Peter</w:t>
      </w:r>
      <w:r w:rsidR="4BA607F7" w:rsidRPr="6443C8EC">
        <w:rPr>
          <w:rFonts w:ascii="Times New Roman" w:hAnsi="Times New Roman" w:cs="Times New Roman"/>
          <w:sz w:val="24"/>
          <w:szCs w:val="24"/>
        </w:rPr>
        <w:t>s et al.,</w:t>
      </w:r>
      <w:r w:rsidR="24316050" w:rsidRPr="6443C8EC">
        <w:rPr>
          <w:rFonts w:ascii="Times New Roman" w:hAnsi="Times New Roman" w:cs="Times New Roman"/>
          <w:sz w:val="24"/>
          <w:szCs w:val="24"/>
        </w:rPr>
        <w:t xml:space="preserve"> </w:t>
      </w:r>
      <w:r w:rsidR="00354BF5" w:rsidRPr="6443C8EC">
        <w:rPr>
          <w:rFonts w:ascii="Times New Roman" w:hAnsi="Times New Roman" w:cs="Times New Roman"/>
          <w:sz w:val="24"/>
          <w:szCs w:val="24"/>
        </w:rPr>
        <w:fldChar w:fldCharType="begin"/>
      </w:r>
      <w:r w:rsidR="00354BF5" w:rsidRPr="6443C8EC">
        <w:rPr>
          <w:rFonts w:ascii="Times New Roman" w:hAnsi="Times New Roman" w:cs="Times New Roman"/>
          <w:sz w:val="24"/>
          <w:szCs w:val="24"/>
        </w:rPr>
        <w:instrText xml:space="preserve"> ADDIN ZOTERO_ITEM CSL_CITATION {"citationID":"8C3HLldv","properties":{"formattedCitation":"(34)","plainCitation":"(34)","noteIndex":0},"citationItems":[{"id":"P8xxUwDh/57woiXKO","uris":["http://zotero.org/users/6347429/items/LBTGHAQD"],"uri":["http://zotero.org/users/6347429/items/LBTGHAQD"],"itemData":{"id":6367,"type":"chapter","container-title":"JBI Manual for Evidence Synthesis","ISBN":"978-0-648-84880-6","note":"DOI: 10.46658/JBIMES-20-12","publisher":"JBI","source":"DOI.org (Crossref)","title":"Chapter 11: Scoping Reviews","title-short":"Chapter 11","URL":"https://wiki.jbi.global/display/MANUAL/Chapter+11%3A+Scoping+reviews","editor":[{"family":"Aromataris","given":"Edoardo"},{"family":"Munn","given":"Zachary"}],"author":[{"family":"Peters","given":"Micah"},{"family":"Godfrey","given":"Christina"},{"family":"McInerney","given":"Patricia"},{"family":"Munn","given":"Zachary"},{"family":"Trico","given":"Andrea"},{"family":"Khalil","given":"Hanan"}],"accessed":{"date-parts":[["2021",4,22]]},"issued":{"date-parts":[["2020"]]}}}],"schema":"https://github.com/citation-style-language/schema/raw/master/csl-citation.json"} </w:instrText>
      </w:r>
      <w:r w:rsidR="00354BF5" w:rsidRPr="6443C8EC">
        <w:rPr>
          <w:rFonts w:ascii="Times New Roman" w:hAnsi="Times New Roman" w:cs="Times New Roman"/>
          <w:sz w:val="24"/>
          <w:szCs w:val="24"/>
        </w:rPr>
        <w:fldChar w:fldCharType="separate"/>
      </w:r>
      <w:r w:rsidR="0E7B394F" w:rsidRPr="6443C8EC">
        <w:rPr>
          <w:rFonts w:ascii="Times New Roman" w:hAnsi="Times New Roman" w:cs="Times New Roman"/>
          <w:sz w:val="24"/>
          <w:szCs w:val="24"/>
        </w:rPr>
        <w:t>(34)</w:t>
      </w:r>
      <w:r w:rsidR="00354BF5" w:rsidRPr="6443C8EC">
        <w:rPr>
          <w:rFonts w:ascii="Times New Roman" w:hAnsi="Times New Roman" w:cs="Times New Roman"/>
          <w:sz w:val="24"/>
          <w:szCs w:val="24"/>
        </w:rPr>
        <w:fldChar w:fldCharType="end"/>
      </w:r>
      <w:r w:rsidR="24316050" w:rsidRPr="6443C8EC">
        <w:rPr>
          <w:rFonts w:ascii="Times New Roman" w:hAnsi="Times New Roman" w:cs="Times New Roman"/>
          <w:sz w:val="24"/>
          <w:szCs w:val="24"/>
        </w:rPr>
        <w:t>. As such</w:t>
      </w:r>
      <w:r w:rsidR="148839C7" w:rsidRPr="6443C8EC">
        <w:rPr>
          <w:rFonts w:ascii="Times New Roman" w:hAnsi="Times New Roman" w:cs="Times New Roman"/>
          <w:sz w:val="24"/>
          <w:szCs w:val="24"/>
        </w:rPr>
        <w:t>,</w:t>
      </w:r>
      <w:r w:rsidR="24316050" w:rsidRPr="6443C8EC">
        <w:rPr>
          <w:rFonts w:ascii="Times New Roman" w:hAnsi="Times New Roman" w:cs="Times New Roman"/>
          <w:sz w:val="24"/>
          <w:szCs w:val="24"/>
        </w:rPr>
        <w:t xml:space="preserve"> this scoping review will consist of five stages</w:t>
      </w:r>
      <w:r w:rsidR="1ED4482C" w:rsidRPr="6443C8EC">
        <w:rPr>
          <w:rFonts w:ascii="Times New Roman" w:hAnsi="Times New Roman" w:cs="Times New Roman"/>
          <w:sz w:val="24"/>
          <w:szCs w:val="24"/>
        </w:rPr>
        <w:t>:</w:t>
      </w:r>
      <w:r w:rsidR="24316050" w:rsidRPr="6443C8EC">
        <w:rPr>
          <w:rFonts w:ascii="Times New Roman" w:hAnsi="Times New Roman" w:cs="Times New Roman"/>
          <w:sz w:val="24"/>
          <w:szCs w:val="24"/>
        </w:rPr>
        <w:t xml:space="preserve"> 1) identifying the research question</w:t>
      </w:r>
      <w:r w:rsidR="1ED4482C" w:rsidRPr="6443C8EC">
        <w:rPr>
          <w:rFonts w:ascii="Times New Roman" w:hAnsi="Times New Roman" w:cs="Times New Roman"/>
          <w:sz w:val="24"/>
          <w:szCs w:val="24"/>
        </w:rPr>
        <w:t xml:space="preserve">; </w:t>
      </w:r>
      <w:r w:rsidR="24316050" w:rsidRPr="6443C8EC">
        <w:rPr>
          <w:rFonts w:ascii="Times New Roman" w:hAnsi="Times New Roman" w:cs="Times New Roman"/>
          <w:sz w:val="24"/>
          <w:szCs w:val="24"/>
        </w:rPr>
        <w:t>2) identifying relevant studies</w:t>
      </w:r>
      <w:r w:rsidR="1ED4482C" w:rsidRPr="6443C8EC">
        <w:rPr>
          <w:rFonts w:ascii="Times New Roman" w:hAnsi="Times New Roman" w:cs="Times New Roman"/>
          <w:sz w:val="24"/>
          <w:szCs w:val="24"/>
        </w:rPr>
        <w:t>; 3</w:t>
      </w:r>
      <w:r w:rsidR="24316050" w:rsidRPr="6443C8EC">
        <w:rPr>
          <w:rFonts w:ascii="Times New Roman" w:hAnsi="Times New Roman" w:cs="Times New Roman"/>
          <w:sz w:val="24"/>
          <w:szCs w:val="24"/>
        </w:rPr>
        <w:t>) study selection</w:t>
      </w:r>
      <w:r w:rsidR="1ED4482C" w:rsidRPr="6443C8EC">
        <w:rPr>
          <w:rFonts w:ascii="Times New Roman" w:hAnsi="Times New Roman" w:cs="Times New Roman"/>
          <w:sz w:val="24"/>
          <w:szCs w:val="24"/>
        </w:rPr>
        <w:t xml:space="preserve">; </w:t>
      </w:r>
      <w:r w:rsidR="24316050" w:rsidRPr="6443C8EC">
        <w:rPr>
          <w:rFonts w:ascii="Times New Roman" w:hAnsi="Times New Roman" w:cs="Times New Roman"/>
          <w:sz w:val="24"/>
          <w:szCs w:val="24"/>
        </w:rPr>
        <w:t>4) charting the data</w:t>
      </w:r>
      <w:r w:rsidR="1ED4482C" w:rsidRPr="6443C8EC">
        <w:rPr>
          <w:rFonts w:ascii="Times New Roman" w:hAnsi="Times New Roman" w:cs="Times New Roman"/>
          <w:sz w:val="24"/>
          <w:szCs w:val="24"/>
        </w:rPr>
        <w:t>,</w:t>
      </w:r>
      <w:r w:rsidR="24316050" w:rsidRPr="6443C8EC">
        <w:rPr>
          <w:rFonts w:ascii="Times New Roman" w:hAnsi="Times New Roman" w:cs="Times New Roman"/>
          <w:sz w:val="24"/>
          <w:szCs w:val="24"/>
        </w:rPr>
        <w:t xml:space="preserve"> and 5) collating, summarizing, and reporting the results</w:t>
      </w:r>
      <w:r w:rsidR="4BA607F7" w:rsidRPr="6443C8EC">
        <w:rPr>
          <w:rFonts w:ascii="Times New Roman" w:hAnsi="Times New Roman" w:cs="Times New Roman"/>
          <w:sz w:val="24"/>
          <w:szCs w:val="24"/>
        </w:rPr>
        <w:t xml:space="preserve"> </w:t>
      </w:r>
      <w:r w:rsidR="00354BF5" w:rsidRPr="6443C8EC">
        <w:rPr>
          <w:rFonts w:ascii="Times New Roman" w:hAnsi="Times New Roman" w:cs="Times New Roman"/>
          <w:sz w:val="24"/>
          <w:szCs w:val="24"/>
        </w:rPr>
        <w:fldChar w:fldCharType="begin"/>
      </w:r>
      <w:r w:rsidR="00354BF5" w:rsidRPr="6443C8EC">
        <w:rPr>
          <w:rFonts w:ascii="Times New Roman" w:hAnsi="Times New Roman" w:cs="Times New Roman"/>
          <w:sz w:val="24"/>
          <w:szCs w:val="24"/>
        </w:rPr>
        <w:instrText xml:space="preserve"> ADDIN ZOTERO_ITEM CSL_CITATION {"citationID":"ngxhIjjG","properties":{"formattedCitation":"(32)","plainCitation":"(32)","noteIndex":0},"citationItems":[{"id":7486,"uris":["http://zotero.org/users/6347429/items/CWWL5UI9"],"uri":["http://zotero.org/users/6347429/items/CWWL5UI9"],"itemData":{"id":7486,"type":"article-journal","abstract":"This paper focuses on scoping studies, an approach to reviewing the literature which to date has received little attention in the research methods literature. We distinguish between different types of scoping studies and indicate where these stand in relation to full systematic reviews. We outline a framework for conducting a scoping study based on our recent experiences of reviewing the literature on services for carers for people with mental health problems. Where appropriate, our approach to scoping the field is contrasted with the procedures followed in systematic reviews. We emphasize how including a consultation exercise in this sort of study may enhance the results, making them more useful to policy makers, practitioners and service users. Finally, we consider the advantages and limitations of the approach and suggest that a wider debate is called for about the role of the scoping study in relation to other types of literature reviews.","container-title":"International Journal of Social Research Methodology","DOI":"10.1080/1364557032000119616","ISSN":"1364-5579","issue":"1","note":"publisher: Routledge\n_eprint: https://doi.org/10.1080/1364557032000119616","page":"19-32","source":"Taylor and Francis+NEJM","title":"Scoping studies: towards a methodological framework","title-short":"Scoping studies","volume":"8","author":[{"family":"Arksey","given":"Hilary"},{"family":"O'Malley","given":"Lisa"}],"issued":{"date-parts":[["2005",2,1]]}}}],"schema":"https://github.com/citation-style-language/schema/raw/master/csl-citation.json"} </w:instrText>
      </w:r>
      <w:r w:rsidR="00354BF5" w:rsidRPr="6443C8EC">
        <w:rPr>
          <w:rFonts w:ascii="Times New Roman" w:hAnsi="Times New Roman" w:cs="Times New Roman"/>
          <w:sz w:val="24"/>
          <w:szCs w:val="24"/>
        </w:rPr>
        <w:fldChar w:fldCharType="separate"/>
      </w:r>
      <w:r w:rsidR="0E7B394F" w:rsidRPr="6443C8EC">
        <w:rPr>
          <w:rFonts w:ascii="Times New Roman" w:hAnsi="Times New Roman" w:cs="Times New Roman"/>
          <w:sz w:val="24"/>
          <w:szCs w:val="24"/>
        </w:rPr>
        <w:t>(32)</w:t>
      </w:r>
      <w:r w:rsidR="00354BF5" w:rsidRPr="6443C8EC">
        <w:rPr>
          <w:rFonts w:ascii="Times New Roman" w:hAnsi="Times New Roman" w:cs="Times New Roman"/>
          <w:sz w:val="24"/>
          <w:szCs w:val="24"/>
        </w:rPr>
        <w:fldChar w:fldCharType="end"/>
      </w:r>
      <w:r w:rsidR="4BA607F7" w:rsidRPr="6443C8EC">
        <w:rPr>
          <w:rFonts w:ascii="Times New Roman" w:hAnsi="Times New Roman" w:cs="Times New Roman"/>
          <w:sz w:val="24"/>
          <w:szCs w:val="24"/>
        </w:rPr>
        <w:t xml:space="preserve">. </w:t>
      </w:r>
      <w:r w:rsidR="5C6ADA7E" w:rsidRPr="6443C8EC">
        <w:rPr>
          <w:rFonts w:ascii="Times New Roman" w:hAnsi="Times New Roman" w:cs="Times New Roman"/>
          <w:sz w:val="24"/>
          <w:szCs w:val="24"/>
        </w:rPr>
        <w:t>The definitions of the population, context, and concept</w:t>
      </w:r>
      <w:r w:rsidR="7A20E278" w:rsidRPr="6443C8EC">
        <w:rPr>
          <w:rFonts w:ascii="Times New Roman" w:hAnsi="Times New Roman" w:cs="Times New Roman"/>
          <w:sz w:val="24"/>
          <w:szCs w:val="24"/>
        </w:rPr>
        <w:t>s</w:t>
      </w:r>
      <w:r w:rsidR="5C6ADA7E" w:rsidRPr="6443C8EC">
        <w:rPr>
          <w:rFonts w:ascii="Times New Roman" w:hAnsi="Times New Roman" w:cs="Times New Roman"/>
          <w:sz w:val="24"/>
          <w:szCs w:val="24"/>
        </w:rPr>
        <w:t xml:space="preserve"> explored in this scoping review are available in Table 1. </w:t>
      </w:r>
    </w:p>
    <w:p w14:paraId="0B84BE1F" w14:textId="1ABA6793" w:rsidR="00C3661C" w:rsidRPr="008E4393" w:rsidRDefault="00C3661C" w:rsidP="00C3661C">
      <w:pPr>
        <w:rPr>
          <w:rFonts w:ascii="Times New Roman" w:hAnsi="Times New Roman" w:cs="Times New Roman"/>
          <w:b/>
          <w:bCs/>
          <w:sz w:val="24"/>
          <w:szCs w:val="24"/>
        </w:rPr>
      </w:pPr>
      <w:r w:rsidRPr="008E4393">
        <w:rPr>
          <w:rFonts w:ascii="Times New Roman" w:hAnsi="Times New Roman" w:cs="Times New Roman"/>
          <w:b/>
          <w:bCs/>
          <w:sz w:val="24"/>
          <w:szCs w:val="24"/>
        </w:rPr>
        <w:t xml:space="preserve">Table 1: </w:t>
      </w:r>
      <w:r w:rsidR="008E4393" w:rsidRPr="008E4393">
        <w:rPr>
          <w:rFonts w:ascii="Times New Roman" w:hAnsi="Times New Roman" w:cs="Times New Roman"/>
          <w:b/>
          <w:bCs/>
          <w:sz w:val="24"/>
          <w:szCs w:val="24"/>
        </w:rPr>
        <w:t>Definition of terms</w:t>
      </w:r>
    </w:p>
    <w:tbl>
      <w:tblPr>
        <w:tblStyle w:val="TableGrid"/>
        <w:tblW w:w="11057" w:type="dxa"/>
        <w:tblInd w:w="-856" w:type="dxa"/>
        <w:tblLook w:val="04A0" w:firstRow="1" w:lastRow="0" w:firstColumn="1" w:lastColumn="0" w:noHBand="0" w:noVBand="1"/>
      </w:tblPr>
      <w:tblGrid>
        <w:gridCol w:w="2836"/>
        <w:gridCol w:w="8221"/>
      </w:tblGrid>
      <w:tr w:rsidR="008E4393" w14:paraId="50D4DDDF" w14:textId="77777777" w:rsidTr="6443C8EC">
        <w:tc>
          <w:tcPr>
            <w:tcW w:w="2836" w:type="dxa"/>
          </w:tcPr>
          <w:p w14:paraId="3F5F6FD9" w14:textId="5A484E2C" w:rsidR="008E4393" w:rsidRPr="008E4393" w:rsidRDefault="00BF0323" w:rsidP="00C3661C">
            <w:pPr>
              <w:rPr>
                <w:rFonts w:ascii="Times New Roman" w:hAnsi="Times New Roman" w:cs="Times New Roman"/>
                <w:b/>
                <w:bCs/>
                <w:sz w:val="24"/>
                <w:szCs w:val="24"/>
              </w:rPr>
            </w:pPr>
            <w:r>
              <w:rPr>
                <w:rFonts w:ascii="Times New Roman" w:hAnsi="Times New Roman" w:cs="Times New Roman"/>
                <w:b/>
                <w:bCs/>
                <w:sz w:val="24"/>
                <w:szCs w:val="24"/>
              </w:rPr>
              <w:t>Terms</w:t>
            </w:r>
          </w:p>
        </w:tc>
        <w:tc>
          <w:tcPr>
            <w:tcW w:w="8221" w:type="dxa"/>
          </w:tcPr>
          <w:p w14:paraId="4B52AFA6" w14:textId="345E9679" w:rsidR="008E4393" w:rsidRPr="008E4393" w:rsidRDefault="008E4393" w:rsidP="00C3661C">
            <w:pPr>
              <w:rPr>
                <w:rFonts w:ascii="Times New Roman" w:hAnsi="Times New Roman" w:cs="Times New Roman"/>
                <w:b/>
                <w:bCs/>
                <w:sz w:val="24"/>
                <w:szCs w:val="24"/>
              </w:rPr>
            </w:pPr>
            <w:r w:rsidRPr="008E4393">
              <w:rPr>
                <w:rFonts w:ascii="Times New Roman" w:hAnsi="Times New Roman" w:cs="Times New Roman"/>
                <w:b/>
                <w:bCs/>
                <w:sz w:val="24"/>
                <w:szCs w:val="24"/>
              </w:rPr>
              <w:t>Definition</w:t>
            </w:r>
          </w:p>
        </w:tc>
      </w:tr>
      <w:tr w:rsidR="008E4393" w14:paraId="1A6DDDE0" w14:textId="77777777" w:rsidTr="6443C8EC">
        <w:tc>
          <w:tcPr>
            <w:tcW w:w="2836" w:type="dxa"/>
          </w:tcPr>
          <w:p w14:paraId="11509E7D" w14:textId="65252513" w:rsidR="008E4393" w:rsidRDefault="008E4393" w:rsidP="00C3661C">
            <w:pPr>
              <w:rPr>
                <w:rFonts w:ascii="Times New Roman" w:hAnsi="Times New Roman" w:cs="Times New Roman"/>
                <w:sz w:val="24"/>
                <w:szCs w:val="24"/>
              </w:rPr>
            </w:pPr>
            <w:r>
              <w:rPr>
                <w:rFonts w:ascii="Times New Roman" w:hAnsi="Times New Roman" w:cs="Times New Roman"/>
                <w:sz w:val="24"/>
                <w:szCs w:val="24"/>
              </w:rPr>
              <w:lastRenderedPageBreak/>
              <w:t xml:space="preserve">People experiencing homelessness </w:t>
            </w:r>
          </w:p>
        </w:tc>
        <w:tc>
          <w:tcPr>
            <w:tcW w:w="8221" w:type="dxa"/>
          </w:tcPr>
          <w:p w14:paraId="5CDCD928" w14:textId="1ED40577" w:rsidR="008E4393" w:rsidRDefault="008E4393" w:rsidP="008B72AA">
            <w:pPr>
              <w:rPr>
                <w:rFonts w:ascii="Times New Roman" w:hAnsi="Times New Roman" w:cs="Times New Roman"/>
                <w:sz w:val="24"/>
                <w:szCs w:val="24"/>
              </w:rPr>
            </w:pPr>
            <w:r w:rsidRPr="008E4393">
              <w:rPr>
                <w:rFonts w:ascii="Times New Roman" w:hAnsi="Times New Roman" w:cs="Times New Roman"/>
                <w:sz w:val="24"/>
                <w:szCs w:val="24"/>
              </w:rPr>
              <w:t xml:space="preserve">A person or family is defined as homeless if they are in a situation where they are without stable, permanent, appropriate housing, and lack the immediate means or ability to acquire it </w:t>
            </w:r>
            <w:r w:rsidRPr="008E4393">
              <w:rPr>
                <w:rFonts w:ascii="Times New Roman" w:hAnsi="Times New Roman" w:cs="Times New Roman"/>
                <w:sz w:val="24"/>
                <w:szCs w:val="24"/>
              </w:rPr>
              <w:fldChar w:fldCharType="begin"/>
            </w:r>
            <w:r w:rsidR="00C6610C">
              <w:rPr>
                <w:rFonts w:ascii="Times New Roman" w:hAnsi="Times New Roman" w:cs="Times New Roman"/>
                <w:sz w:val="24"/>
                <w:szCs w:val="24"/>
              </w:rPr>
              <w:instrText xml:space="preserve"> ADDIN ZOTERO_ITEM CSL_CITATION {"citationID":"vwb1DiRM","properties":{"formattedCitation":"(1)","plainCitation":"(1)","noteIndex":0},"citationItems":[{"id":"P8xxUwDh/kN7vZZc3","uris":["http://zotero.org/users/6347429/items/PCEH4TBK"],"uri":["http://zotero.org/users/6347429/items/PCEH4TBK"],"itemData":{"id":"E2qxkqPD/nAQfTUeA","type":"report","event-place":"Toronto","publisher":"Canadian Observatory on Homelessness","publisher-place":"Toronto","title":"Canadian Definition of Homelessness","URL":"https://www.homelesshub.ca/resource/canadian-definition-homelessness","author":[{"family":"Canadian Observatory on Homelessness","given":""}],"accessed":{"date-parts":[["2021",4,20]]},"issued":{"date-parts":[["2012"]]}}}],"schema":"https://github.com/citation-style-language/schema/raw/master/csl-citation.json"} </w:instrText>
            </w:r>
            <w:r w:rsidRPr="008E4393">
              <w:rPr>
                <w:rFonts w:ascii="Times New Roman" w:hAnsi="Times New Roman" w:cs="Times New Roman"/>
                <w:sz w:val="24"/>
                <w:szCs w:val="24"/>
              </w:rPr>
              <w:fldChar w:fldCharType="separate"/>
            </w:r>
            <w:r w:rsidRPr="008E4393">
              <w:rPr>
                <w:rFonts w:ascii="Times New Roman" w:hAnsi="Times New Roman" w:cs="Times New Roman"/>
                <w:sz w:val="24"/>
                <w:szCs w:val="24"/>
              </w:rPr>
              <w:t>(1)</w:t>
            </w:r>
            <w:r w:rsidRPr="008E4393">
              <w:rPr>
                <w:rFonts w:ascii="Times New Roman" w:hAnsi="Times New Roman" w:cs="Times New Roman"/>
                <w:sz w:val="24"/>
                <w:szCs w:val="24"/>
              </w:rPr>
              <w:fldChar w:fldCharType="end"/>
            </w:r>
            <w:r w:rsidRPr="008E4393">
              <w:rPr>
                <w:rFonts w:ascii="Times New Roman" w:hAnsi="Times New Roman" w:cs="Times New Roman"/>
                <w:sz w:val="24"/>
                <w:szCs w:val="24"/>
              </w:rPr>
              <w:t xml:space="preserve">. The type of homelessness that is of interest for this scoping review is emergency sheltered homelessness wherein PEH are accessing emergency shelters and system supports (1). </w:t>
            </w:r>
          </w:p>
        </w:tc>
      </w:tr>
      <w:tr w:rsidR="008E4393" w14:paraId="0FEA0B39" w14:textId="77777777" w:rsidTr="6443C8EC">
        <w:tc>
          <w:tcPr>
            <w:tcW w:w="2836" w:type="dxa"/>
          </w:tcPr>
          <w:p w14:paraId="03E59798" w14:textId="65483626" w:rsidR="008E4393" w:rsidRDefault="008E4393" w:rsidP="00C3661C">
            <w:pPr>
              <w:rPr>
                <w:rFonts w:ascii="Times New Roman" w:hAnsi="Times New Roman" w:cs="Times New Roman"/>
                <w:sz w:val="24"/>
                <w:szCs w:val="24"/>
              </w:rPr>
            </w:pPr>
            <w:r>
              <w:rPr>
                <w:rFonts w:ascii="Times New Roman" w:hAnsi="Times New Roman" w:cs="Times New Roman"/>
                <w:sz w:val="24"/>
                <w:szCs w:val="24"/>
              </w:rPr>
              <w:t>Homeless shelter/hostel staff</w:t>
            </w:r>
          </w:p>
        </w:tc>
        <w:tc>
          <w:tcPr>
            <w:tcW w:w="8221" w:type="dxa"/>
          </w:tcPr>
          <w:p w14:paraId="22FACC50" w14:textId="77777777" w:rsidR="003641A0" w:rsidRPr="003641A0" w:rsidRDefault="003641A0" w:rsidP="003641A0">
            <w:pPr>
              <w:rPr>
                <w:rFonts w:ascii="Times New Roman" w:hAnsi="Times New Roman" w:cs="Times New Roman"/>
                <w:sz w:val="24"/>
                <w:szCs w:val="24"/>
              </w:rPr>
            </w:pPr>
            <w:r w:rsidRPr="003641A0">
              <w:rPr>
                <w:rFonts w:ascii="Times New Roman" w:hAnsi="Times New Roman" w:cs="Times New Roman"/>
                <w:sz w:val="24"/>
                <w:szCs w:val="24"/>
              </w:rPr>
              <w:t xml:space="preserve">Homeless shelter and hostel staff are defined as individuals who hold any type of paid employment (e.g., full-time, part-time, casual/relief) or volunteer position at a shelter or hostel for PEH. </w:t>
            </w:r>
          </w:p>
          <w:p w14:paraId="19F5650F" w14:textId="77777777" w:rsidR="008E4393" w:rsidRDefault="008E4393" w:rsidP="00C3661C">
            <w:pPr>
              <w:rPr>
                <w:rFonts w:ascii="Times New Roman" w:hAnsi="Times New Roman" w:cs="Times New Roman"/>
                <w:sz w:val="24"/>
                <w:szCs w:val="24"/>
              </w:rPr>
            </w:pPr>
          </w:p>
        </w:tc>
      </w:tr>
      <w:tr w:rsidR="008E4393" w14:paraId="554CF664" w14:textId="77777777" w:rsidTr="6443C8EC">
        <w:tc>
          <w:tcPr>
            <w:tcW w:w="2836" w:type="dxa"/>
          </w:tcPr>
          <w:p w14:paraId="61961DDA" w14:textId="7405DB73" w:rsidR="008E4393" w:rsidRDefault="00BF0323" w:rsidP="00C3661C">
            <w:pPr>
              <w:rPr>
                <w:rFonts w:ascii="Times New Roman" w:hAnsi="Times New Roman" w:cs="Times New Roman"/>
                <w:sz w:val="24"/>
                <w:szCs w:val="24"/>
              </w:rPr>
            </w:pPr>
            <w:r>
              <w:rPr>
                <w:rFonts w:ascii="Times New Roman" w:hAnsi="Times New Roman" w:cs="Times New Roman"/>
                <w:sz w:val="24"/>
                <w:szCs w:val="24"/>
              </w:rPr>
              <w:t>High-income country</w:t>
            </w:r>
          </w:p>
        </w:tc>
        <w:tc>
          <w:tcPr>
            <w:tcW w:w="8221" w:type="dxa"/>
          </w:tcPr>
          <w:p w14:paraId="570426AF" w14:textId="04546121" w:rsidR="008E4393" w:rsidRDefault="734BDDAE" w:rsidP="00C3661C">
            <w:pPr>
              <w:rPr>
                <w:rFonts w:ascii="Times New Roman" w:hAnsi="Times New Roman" w:cs="Times New Roman"/>
                <w:sz w:val="24"/>
                <w:szCs w:val="24"/>
              </w:rPr>
            </w:pPr>
            <w:r w:rsidRPr="6443C8EC">
              <w:rPr>
                <w:rFonts w:ascii="Times New Roman" w:hAnsi="Times New Roman" w:cs="Times New Roman"/>
                <w:sz w:val="24"/>
                <w:szCs w:val="24"/>
              </w:rPr>
              <w:t xml:space="preserve">Countries will be considered high income if they have been classified as such by the World Bank </w:t>
            </w:r>
            <w:r w:rsidR="00BF0323" w:rsidRPr="6443C8EC">
              <w:rPr>
                <w:rFonts w:ascii="Times New Roman" w:hAnsi="Times New Roman" w:cs="Times New Roman"/>
                <w:sz w:val="24"/>
                <w:szCs w:val="24"/>
              </w:rPr>
              <w:fldChar w:fldCharType="begin"/>
            </w:r>
            <w:r w:rsidR="00BF0323" w:rsidRPr="6443C8EC">
              <w:rPr>
                <w:rFonts w:ascii="Times New Roman" w:hAnsi="Times New Roman" w:cs="Times New Roman"/>
                <w:sz w:val="24"/>
                <w:szCs w:val="24"/>
              </w:rPr>
              <w:instrText xml:space="preserve"> ADDIN ZOTERO_ITEM CSL_CITATION {"citationID":"KnFCKObf","properties":{"formattedCitation":"(35)","plainCitation":"(35)","noteIndex":0},"citationItems":[{"id":"P8xxUwDh/MVtfEPxy","uris":["http://zotero.org/users/6347429/items/QVKBV9CX"],"uri":["http://zotero.org/users/6347429/items/QVKBV9CX"],"itemData":{"id":6466,"type":"webpage","container-title":"World Bank Data Help Desk","title":"World Bank Country and Lending Groups","URL":"https://datahelpdesk.worldbank.org/knowledgebase/articles/906519-world-bank-country-and-lending-groups","author":[{"family":"World Bank","given":""}],"accessed":{"date-parts":[["2021",5,9]]},"issued":{"date-parts":[["2020"]]}}}],"schema":"https://github.com/citation-style-language/schema/raw/master/csl-citation.json"} </w:instrText>
            </w:r>
            <w:r w:rsidR="00BF0323" w:rsidRPr="6443C8EC">
              <w:rPr>
                <w:rFonts w:ascii="Times New Roman" w:hAnsi="Times New Roman" w:cs="Times New Roman"/>
                <w:sz w:val="24"/>
                <w:szCs w:val="24"/>
              </w:rPr>
              <w:fldChar w:fldCharType="separate"/>
            </w:r>
            <w:r w:rsidR="0E7B394F" w:rsidRPr="6443C8EC">
              <w:rPr>
                <w:rFonts w:ascii="Times New Roman" w:hAnsi="Times New Roman" w:cs="Times New Roman"/>
                <w:sz w:val="24"/>
                <w:szCs w:val="24"/>
              </w:rPr>
              <w:t>(35)</w:t>
            </w:r>
            <w:r w:rsidR="00BF0323" w:rsidRPr="6443C8EC">
              <w:rPr>
                <w:rFonts w:ascii="Times New Roman" w:hAnsi="Times New Roman" w:cs="Times New Roman"/>
                <w:sz w:val="24"/>
                <w:szCs w:val="24"/>
              </w:rPr>
              <w:fldChar w:fldCharType="end"/>
            </w:r>
            <w:r w:rsidRPr="6443C8EC">
              <w:rPr>
                <w:rFonts w:ascii="Times New Roman" w:hAnsi="Times New Roman" w:cs="Times New Roman"/>
                <w:sz w:val="24"/>
                <w:szCs w:val="24"/>
              </w:rPr>
              <w:t>. Countries with a gross national income (GNI) per capita, as calculated by the World Bank, of $12,536 or more</w:t>
            </w:r>
            <w:r w:rsidR="555F8DD0" w:rsidRPr="6443C8EC">
              <w:rPr>
                <w:rFonts w:ascii="Times New Roman" w:hAnsi="Times New Roman" w:cs="Times New Roman"/>
                <w:sz w:val="24"/>
                <w:szCs w:val="24"/>
              </w:rPr>
              <w:t>,</w:t>
            </w:r>
            <w:r w:rsidRPr="6443C8EC">
              <w:rPr>
                <w:rFonts w:ascii="Times New Roman" w:hAnsi="Times New Roman" w:cs="Times New Roman"/>
                <w:sz w:val="24"/>
                <w:szCs w:val="24"/>
              </w:rPr>
              <w:t xml:space="preserve"> are considered high-income and will be included in this scoping review. </w:t>
            </w:r>
          </w:p>
        </w:tc>
      </w:tr>
      <w:tr w:rsidR="008E4393" w14:paraId="4B577DE8" w14:textId="77777777" w:rsidTr="6443C8EC">
        <w:tc>
          <w:tcPr>
            <w:tcW w:w="2836" w:type="dxa"/>
          </w:tcPr>
          <w:p w14:paraId="06673841" w14:textId="0A48A21E" w:rsidR="008E4393" w:rsidRDefault="00BF0323" w:rsidP="00C3661C">
            <w:pPr>
              <w:rPr>
                <w:rFonts w:ascii="Times New Roman" w:hAnsi="Times New Roman" w:cs="Times New Roman"/>
                <w:sz w:val="24"/>
                <w:szCs w:val="24"/>
              </w:rPr>
            </w:pPr>
            <w:r>
              <w:rPr>
                <w:rFonts w:ascii="Times New Roman" w:hAnsi="Times New Roman" w:cs="Times New Roman"/>
                <w:sz w:val="24"/>
                <w:szCs w:val="24"/>
              </w:rPr>
              <w:t>Homeless shelter</w:t>
            </w:r>
          </w:p>
        </w:tc>
        <w:tc>
          <w:tcPr>
            <w:tcW w:w="8221" w:type="dxa"/>
          </w:tcPr>
          <w:p w14:paraId="6437B2A3" w14:textId="4F586C8E" w:rsidR="00BF0323" w:rsidRPr="0023688E" w:rsidRDefault="734BDDAE" w:rsidP="00C54872">
            <w:pPr>
              <w:rPr>
                <w:rFonts w:ascii="Times New Roman" w:hAnsi="Times New Roman" w:cs="Times New Roman"/>
                <w:sz w:val="24"/>
                <w:szCs w:val="24"/>
              </w:rPr>
            </w:pPr>
            <w:r w:rsidRPr="6443C8EC">
              <w:rPr>
                <w:rFonts w:ascii="Times New Roman" w:hAnsi="Times New Roman" w:cs="Times New Roman"/>
                <w:sz w:val="24"/>
                <w:szCs w:val="24"/>
              </w:rPr>
              <w:t xml:space="preserve">A homeless shelter is defined as a staffed facility that provides short-term, temporary, overnight accommodations to individuals and families experiencing homelessness </w:t>
            </w:r>
            <w:r w:rsidR="00BF0323" w:rsidRPr="6443C8EC">
              <w:rPr>
                <w:rFonts w:ascii="Times New Roman" w:hAnsi="Times New Roman" w:cs="Times New Roman"/>
                <w:sz w:val="24"/>
                <w:szCs w:val="24"/>
              </w:rPr>
              <w:fldChar w:fldCharType="begin"/>
            </w:r>
            <w:r w:rsidR="00BF0323" w:rsidRPr="6443C8EC">
              <w:rPr>
                <w:rFonts w:ascii="Times New Roman" w:hAnsi="Times New Roman" w:cs="Times New Roman"/>
                <w:sz w:val="24"/>
                <w:szCs w:val="24"/>
              </w:rPr>
              <w:instrText xml:space="preserve"> ADDIN ZOTERO_ITEM CSL_CITATION {"citationID":"9pE4kpDn","properties":{"formattedCitation":"(27)","plainCitation":"(27)","noteIndex":0},"citationItems":[{"id":"P8xxUwDh/2BgYBKHa","uris":["http://zotero.org/users/6347429/items/ZVHZPQHE"],"uri":["http://zotero.org/users/6347429/items/ZVHZPQHE"],"itemData":{"id":6083,"type":"article-journal","abstract":"Abstract Background There are well-established relationships between health and homelessness, and shelters can facilitate the transmission of diseases and contribute to their prevention. Adequate environmental health conditions and hygiene behaviors in homeless shelters are fundamental to the health of their clients, a marginalized population. We report the status of environmental health conditions and hygiene behaviors in homeless shelters and associated health outcomes; interventions to improve these conditions, behaviors, and outcomes; and obstacles to improvement. Methods PubMed, Web of Science, Scopus, and EBSCOhost were searched for peer-reviewed studies, and additional sources for grey literature. Studies were included if they reported primary data on one or more environmental health condition or hygiene behavior in homeless shelters. Results Twenty-eight studies were included in the review. Insufficient ventilation systems, unhygienic bedding, and overcrowding were the most documented environmental health and hygiene deficiencies in homeless shelters, and tuberculosis infections and skin diseases were the most documented associated health outcomes among clients. Studies frequently recommended or described implementation of behavioral and administrative controls, ventilation system improvements, and ultraviolet germicidal irradiation fixtures. Discussion Most studies addressed airborne transmission of tuberculosis and were conducted in high-income countries, revealing an imbalance in the literature. Insufficient resources and the transience of clients are barriers to improving hygiene behaviors and environmental conditions in homeless shelters. Further investment and research into ensuring adequate hygiene and environmental health in this setting can protect and promote the health and well-being of people experiencing homelessness. Highlights • This review describes environmental health and hygiene in homeless shelters. • Inadequate ventilation, unhygienic bedding, and overcrowding were often documented. • TB and skin diseases were the most documented health outcomes among clients. • Some studies described or recommended behavioral and administrative interventions. • Insufficient resources and transience of clients impede shelter improvements.","container-title":"International Journal of Hygiene and Environmental Health","DOI":"10.1016/j.ijheh.2018.12.004","ISSN":"14384639","issue":"3","journalAbbreviation":"International Journal of Hygiene and Environmental Health","note":"publisher: Elsevier","page":"335-346","source":"Scholars Portal Journals","title":"A systematic scoping review of environmental health conditions and hygiene behaviors in homeless shelters","volume":"222","author":[{"family":"Moffa","given":"Michelle"},{"family":"Cronk","given":"Ryan"},{"family":"Fejfar","given":"Donald"},{"family":"Dancausse","given":"Sarah"},{"family":"Padilla","given":"Leslie Acosta"},{"family":"Bartram","given":"Jamie"}],"issued":{"date-parts":[["2019"]]}}}],"schema":"https://github.com/citation-style-language/schema/raw/master/csl-citation.json"} </w:instrText>
            </w:r>
            <w:r w:rsidR="00BF0323" w:rsidRPr="6443C8EC">
              <w:rPr>
                <w:rFonts w:ascii="Times New Roman" w:hAnsi="Times New Roman" w:cs="Times New Roman"/>
                <w:sz w:val="24"/>
                <w:szCs w:val="24"/>
              </w:rPr>
              <w:fldChar w:fldCharType="separate"/>
            </w:r>
            <w:r w:rsidRPr="6443C8EC">
              <w:rPr>
                <w:rFonts w:ascii="Times New Roman" w:hAnsi="Times New Roman" w:cs="Times New Roman"/>
                <w:sz w:val="24"/>
                <w:szCs w:val="24"/>
              </w:rPr>
              <w:t>(27)</w:t>
            </w:r>
            <w:r w:rsidR="00BF0323" w:rsidRPr="6443C8EC">
              <w:rPr>
                <w:rFonts w:ascii="Times New Roman" w:hAnsi="Times New Roman" w:cs="Times New Roman"/>
                <w:sz w:val="24"/>
                <w:szCs w:val="24"/>
              </w:rPr>
              <w:fldChar w:fldCharType="end"/>
            </w:r>
            <w:r w:rsidRPr="6443C8EC">
              <w:rPr>
                <w:rFonts w:ascii="Times New Roman" w:hAnsi="Times New Roman" w:cs="Times New Roman"/>
                <w:sz w:val="24"/>
                <w:szCs w:val="24"/>
              </w:rPr>
              <w:t>. This definition captures the many different types of homeless shelters</w:t>
            </w:r>
            <w:r w:rsidR="6B4D036E" w:rsidRPr="6443C8EC">
              <w:rPr>
                <w:rFonts w:ascii="Times New Roman" w:hAnsi="Times New Roman" w:cs="Times New Roman"/>
                <w:sz w:val="24"/>
                <w:szCs w:val="24"/>
              </w:rPr>
              <w:t>,</w:t>
            </w:r>
            <w:r w:rsidRPr="6443C8EC">
              <w:rPr>
                <w:rFonts w:ascii="Times New Roman" w:hAnsi="Times New Roman" w:cs="Times New Roman"/>
                <w:sz w:val="24"/>
                <w:szCs w:val="24"/>
              </w:rPr>
              <w:t xml:space="preserve"> including permanent emergency shelters, seasonal or short-term emergency shelters (e.g., winter shelters and overnight warming centres)</w:t>
            </w:r>
            <w:r w:rsidR="631CC811" w:rsidRPr="6443C8EC">
              <w:rPr>
                <w:rFonts w:ascii="Times New Roman" w:hAnsi="Times New Roman" w:cs="Times New Roman"/>
                <w:sz w:val="24"/>
                <w:szCs w:val="24"/>
              </w:rPr>
              <w:t>,</w:t>
            </w:r>
            <w:r w:rsidRPr="6443C8EC">
              <w:rPr>
                <w:rFonts w:ascii="Times New Roman" w:hAnsi="Times New Roman" w:cs="Times New Roman"/>
                <w:sz w:val="24"/>
                <w:szCs w:val="24"/>
              </w:rPr>
              <w:t xml:space="preserve"> as well as family violence and women’s</w:t>
            </w:r>
            <w:r w:rsidR="45C38712" w:rsidRPr="6443C8EC">
              <w:rPr>
                <w:rFonts w:ascii="Times New Roman" w:hAnsi="Times New Roman" w:cs="Times New Roman"/>
                <w:sz w:val="24"/>
                <w:szCs w:val="24"/>
              </w:rPr>
              <w:t>/men’s</w:t>
            </w:r>
            <w:r w:rsidRPr="6443C8EC">
              <w:rPr>
                <w:rFonts w:ascii="Times New Roman" w:hAnsi="Times New Roman" w:cs="Times New Roman"/>
                <w:sz w:val="24"/>
                <w:szCs w:val="24"/>
              </w:rPr>
              <w:t xml:space="preserve"> shelters (1). </w:t>
            </w:r>
          </w:p>
          <w:p w14:paraId="40E5CF88" w14:textId="77777777" w:rsidR="008E4393" w:rsidRDefault="008E4393" w:rsidP="00C3661C">
            <w:pPr>
              <w:rPr>
                <w:rFonts w:ascii="Times New Roman" w:hAnsi="Times New Roman" w:cs="Times New Roman"/>
                <w:sz w:val="24"/>
                <w:szCs w:val="24"/>
              </w:rPr>
            </w:pPr>
          </w:p>
        </w:tc>
      </w:tr>
      <w:tr w:rsidR="008E4393" w14:paraId="77B9AA50" w14:textId="77777777" w:rsidTr="6443C8EC">
        <w:tc>
          <w:tcPr>
            <w:tcW w:w="2836" w:type="dxa"/>
          </w:tcPr>
          <w:p w14:paraId="34BEB275" w14:textId="1629FF66" w:rsidR="008E4393" w:rsidRDefault="00BF0323" w:rsidP="00C3661C">
            <w:pPr>
              <w:rPr>
                <w:rFonts w:ascii="Times New Roman" w:hAnsi="Times New Roman" w:cs="Times New Roman"/>
                <w:sz w:val="24"/>
                <w:szCs w:val="24"/>
              </w:rPr>
            </w:pPr>
            <w:r>
              <w:rPr>
                <w:rFonts w:ascii="Times New Roman" w:hAnsi="Times New Roman" w:cs="Times New Roman"/>
                <w:sz w:val="24"/>
                <w:szCs w:val="24"/>
              </w:rPr>
              <w:t>Homeless hostel</w:t>
            </w:r>
          </w:p>
        </w:tc>
        <w:tc>
          <w:tcPr>
            <w:tcW w:w="8221" w:type="dxa"/>
          </w:tcPr>
          <w:p w14:paraId="12D10501" w14:textId="5B1F1206" w:rsidR="008E4393" w:rsidRDefault="734BDDAE" w:rsidP="00C3661C">
            <w:pPr>
              <w:rPr>
                <w:rFonts w:ascii="Times New Roman" w:hAnsi="Times New Roman" w:cs="Times New Roman"/>
                <w:sz w:val="24"/>
                <w:szCs w:val="24"/>
              </w:rPr>
            </w:pPr>
            <w:r w:rsidRPr="6443C8EC">
              <w:rPr>
                <w:rFonts w:ascii="Times New Roman" w:hAnsi="Times New Roman" w:cs="Times New Roman"/>
                <w:sz w:val="24"/>
                <w:szCs w:val="24"/>
              </w:rPr>
              <w:t xml:space="preserve">Homeless hostels are </w:t>
            </w:r>
            <w:proofErr w:type="gramStart"/>
            <w:r w:rsidRPr="6443C8EC">
              <w:rPr>
                <w:rFonts w:ascii="Times New Roman" w:hAnsi="Times New Roman" w:cs="Times New Roman"/>
                <w:sz w:val="24"/>
                <w:szCs w:val="24"/>
              </w:rPr>
              <w:t>similar to</w:t>
            </w:r>
            <w:proofErr w:type="gramEnd"/>
            <w:r w:rsidRPr="6443C8EC">
              <w:rPr>
                <w:rFonts w:ascii="Times New Roman" w:hAnsi="Times New Roman" w:cs="Times New Roman"/>
                <w:sz w:val="24"/>
                <w:szCs w:val="24"/>
              </w:rPr>
              <w:t xml:space="preserve"> homeless shelters in that they are facilities that provide temporary accommodations for PEH. However, homeless hostels are </w:t>
            </w:r>
            <w:r w:rsidR="215708A7" w:rsidRPr="6443C8EC">
              <w:rPr>
                <w:rFonts w:ascii="Times New Roman" w:hAnsi="Times New Roman" w:cs="Times New Roman"/>
                <w:sz w:val="24"/>
                <w:szCs w:val="24"/>
              </w:rPr>
              <w:t xml:space="preserve">distinct </w:t>
            </w:r>
            <w:r w:rsidRPr="6443C8EC">
              <w:rPr>
                <w:rFonts w:ascii="Times New Roman" w:hAnsi="Times New Roman" w:cs="Times New Roman"/>
                <w:sz w:val="24"/>
                <w:szCs w:val="24"/>
              </w:rPr>
              <w:t xml:space="preserve">from shelters as they typically have a lower level of staff supervision onsite, limited onsite supports, and a referral (external or self-referral) is often needed to access this type of temporary accommodation </w:t>
            </w:r>
            <w:r w:rsidR="00BF0323" w:rsidRPr="6443C8EC">
              <w:rPr>
                <w:rFonts w:ascii="Times New Roman" w:hAnsi="Times New Roman" w:cs="Times New Roman"/>
                <w:sz w:val="24"/>
                <w:szCs w:val="24"/>
              </w:rPr>
              <w:fldChar w:fldCharType="begin"/>
            </w:r>
            <w:r w:rsidR="00BF0323" w:rsidRPr="6443C8EC">
              <w:rPr>
                <w:rFonts w:ascii="Times New Roman" w:hAnsi="Times New Roman" w:cs="Times New Roman"/>
                <w:sz w:val="24"/>
                <w:szCs w:val="24"/>
              </w:rPr>
              <w:instrText xml:space="preserve"> ADDIN ZOTERO_ITEM CSL_CITATION {"citationID":"AgOOLah6","properties":{"formattedCitation":"(36\\uc0\\u8211{}38)","plainCitation":"(36–38)","noteIndex":0},"citationItems":[{"id":"P8xxUwDh/xnN3EOpx","uris":["http://zotero.org/users/6347429/items/QELZ3TRX"],"uri":["http://zotero.org/users/6347429/items/QELZ3TRX"],"itemData":{"id":6477,"type":"article-journal","language":"en","page":"27","source":"Zotero","title":"The Role of Hostels and Temporary Accommodation","volume":"1","author":[{"family":"Busch-Geertsema","given":"Volker"},{"family":"Sahlin","given":"Ingrid"}],"issued":{"date-parts":[["2007"]]}}},{"id":"P8xxUwDh/h7npOjuY","uris":["http://zotero.org/users/6347429/items/7FSML2XM"],"uri":["http://zotero.org/users/6347429/items/7FSML2XM"],"itemData":{"id":6496,"type":"article-journal","container-title":"American Journal of Orthopsychiatry","DOI":"10.1037/h0080258","ISSN":"1939-0025, 0002-9432","issue":"4","journalAbbreviation":"American Journal of Orthopsychiatry","language":"en","page":"607-617","source":"DOI.org (Crossref)","title":"Process and outcome in a hostel outreach program for homeless clients with severe mental illness.","volume":"67","author":[{"family":"Goering","given":"Paula"},{"family":"Wasylenki","given":"Donald"},{"family":"Lindsay","given":"Sheryl"},{"family":"Lemire","given":"David"},{"family":"Rhodes","given":"Anne"}],"issued":{"date-parts":[["1997",10]]}}},{"id":"P8xxUwDh/ScQf2Q6h","uris":["http://zotero.org/users/6347429/items/F7T5DENP"],"uri":["http://zotero.org/users/6347429/items/F7T5DENP"],"itemData":{"id":6493,"type":"webpage","abstract":"You’ll need a referral to get into a hostel. Your council can help you find short &amp; long-term housing. Contact Shelter to get help if you're homeless.","container-title":"Shelter England","language":"en","title":"Get a place to stay if you're homeless and on the streets","URL":"https://england.shelter.org.uk/housing_advice/homelessness/get_a_place_to_stay_if_youre_homeless_and_on_the_streets","author":[{"family":"Shelter England","given":""}],"accessed":{"date-parts":[["2021",5,11]]},"issued":{"date-parts":[["2021"]]}}}],"schema":"https://github.com/citation-style-language/schema/raw/master/csl-citation.json"} </w:instrText>
            </w:r>
            <w:r w:rsidR="00BF0323" w:rsidRPr="6443C8EC">
              <w:rPr>
                <w:rFonts w:ascii="Times New Roman" w:hAnsi="Times New Roman" w:cs="Times New Roman"/>
                <w:sz w:val="24"/>
                <w:szCs w:val="24"/>
              </w:rPr>
              <w:fldChar w:fldCharType="separate"/>
            </w:r>
            <w:r w:rsidR="0E7B394F" w:rsidRPr="6443C8EC">
              <w:rPr>
                <w:rFonts w:ascii="Times New Roman" w:hAnsi="Times New Roman" w:cs="Times New Roman"/>
                <w:sz w:val="24"/>
                <w:szCs w:val="24"/>
              </w:rPr>
              <w:t>(36–38)</w:t>
            </w:r>
            <w:r w:rsidR="00BF0323" w:rsidRPr="6443C8EC">
              <w:rPr>
                <w:rFonts w:ascii="Times New Roman" w:hAnsi="Times New Roman" w:cs="Times New Roman"/>
                <w:sz w:val="24"/>
                <w:szCs w:val="24"/>
              </w:rPr>
              <w:fldChar w:fldCharType="end"/>
            </w:r>
            <w:r w:rsidRPr="6443C8EC">
              <w:rPr>
                <w:rFonts w:ascii="Times New Roman" w:hAnsi="Times New Roman" w:cs="Times New Roman"/>
                <w:sz w:val="24"/>
                <w:szCs w:val="24"/>
              </w:rPr>
              <w:t>.</w:t>
            </w:r>
          </w:p>
        </w:tc>
      </w:tr>
      <w:tr w:rsidR="008E4393" w14:paraId="7A7A8718" w14:textId="77777777" w:rsidTr="6443C8EC">
        <w:tc>
          <w:tcPr>
            <w:tcW w:w="2836" w:type="dxa"/>
          </w:tcPr>
          <w:p w14:paraId="3F5B56A9" w14:textId="4272C37E" w:rsidR="008E4393" w:rsidRDefault="00BF0323" w:rsidP="00C3661C">
            <w:pPr>
              <w:rPr>
                <w:rFonts w:ascii="Times New Roman" w:hAnsi="Times New Roman" w:cs="Times New Roman"/>
                <w:sz w:val="24"/>
                <w:szCs w:val="24"/>
              </w:rPr>
            </w:pPr>
            <w:r>
              <w:rPr>
                <w:rFonts w:ascii="Times New Roman" w:hAnsi="Times New Roman" w:cs="Times New Roman"/>
                <w:sz w:val="24"/>
                <w:szCs w:val="24"/>
              </w:rPr>
              <w:t>Outbreak</w:t>
            </w:r>
          </w:p>
        </w:tc>
        <w:tc>
          <w:tcPr>
            <w:tcW w:w="8221" w:type="dxa"/>
          </w:tcPr>
          <w:p w14:paraId="5DE16FA2" w14:textId="5203515C" w:rsidR="00BF0323" w:rsidRPr="00BF0323" w:rsidRDefault="734BDDAE" w:rsidP="00BF0323">
            <w:pPr>
              <w:rPr>
                <w:rFonts w:ascii="Times New Roman" w:hAnsi="Times New Roman" w:cs="Times New Roman"/>
                <w:sz w:val="24"/>
                <w:szCs w:val="24"/>
              </w:rPr>
            </w:pPr>
            <w:r w:rsidRPr="6443C8EC">
              <w:rPr>
                <w:rFonts w:ascii="Times New Roman" w:hAnsi="Times New Roman" w:cs="Times New Roman"/>
                <w:sz w:val="24"/>
                <w:szCs w:val="24"/>
              </w:rPr>
              <w:t xml:space="preserve">An outbreak of COVID-19 is broadly defined as the occurrence of cases in excess of what is normally expected in a specific geographic area, season, community, or setting such as long-term care homes, hospitals, or homeless shelters </w:t>
            </w:r>
            <w:r w:rsidR="00BF0323" w:rsidRPr="6443C8EC">
              <w:rPr>
                <w:rFonts w:ascii="Times New Roman" w:hAnsi="Times New Roman" w:cs="Times New Roman"/>
                <w:sz w:val="24"/>
                <w:szCs w:val="24"/>
              </w:rPr>
              <w:fldChar w:fldCharType="begin"/>
            </w:r>
            <w:r w:rsidR="00BF0323" w:rsidRPr="6443C8EC">
              <w:rPr>
                <w:rFonts w:ascii="Times New Roman" w:hAnsi="Times New Roman" w:cs="Times New Roman"/>
                <w:sz w:val="24"/>
                <w:szCs w:val="24"/>
              </w:rPr>
              <w:instrText xml:space="preserve"> ADDIN ZOTERO_ITEM CSL_CITATION {"citationID":"H6zl5I04","properties":{"formattedCitation":"(39\\uc0\\u8211{}41)","plainCitation":"(39–41)","noteIndex":0},"citationItems":[{"id":"P8xxUwDh/bkHp3CC6","uris":["http://zotero.org/users/6347429/items/E6CBQQF8"],"uri":["http://zotero.org/users/6347429/items/E6CBQQF8"],"itemData":{"id":6501,"type":"article-newspaper","container-title":"Advisory Board","language":"en","section":"Daily Briefing","title":"How many coronavirus cases constitute an 'outbreak'? It's a surprisingly tricky question.","title-short":"How many coronavirus cases constitute an 'outbreak'?","URL":"https://www.advisory.com/Daily-Briefing/2020/10/09/state-outbreaks","author":[{"family":"Advisory Board","given":""}],"accessed":{"date-parts":[["2021",5,11]]},"issued":{"date-parts":[["2020",10,9]]}}},{"id":"P8xxUwDh/zz7qn8Cj","uris":["http://zotero.org/users/6347429/items/6AGZJ9SN"],"uri":["http://zotero.org/users/6347429/items/6AGZJ9SN"],"itemData":{"id":6498,"type":"webpage","title":"COVID-19 definitions","URL":"https://www.healthywa.wa.gov.au/Articles/A_E/Coronavirus/COVID-19-definitions","author":[{"family":"Government of Western Australia","given":""}],"accessed":{"date-parts":[["2021",5,11]]},"issued":{"date-parts":[["2021"]]}}},{"id":"P8xxUwDh/jTqztjTc","uris":["http://zotero.org/users/6347429/items/ARBQJ4CJ"],"uri":["http://zotero.org/users/6347429/items/ARBQJ4CJ"],"itemData":{"id":6497,"type":"webpage","title":"Disease outbreaks","URL":"http://www.emro.who.int/health-topics/disease-outbreaks/index.html","author":[{"family":"World Health Organization","given":""}],"accessed":{"date-parts":[["2021",5,11]]}}}],"schema":"https://github.com/citation-style-language/schema/raw/master/csl-citation.json"} </w:instrText>
            </w:r>
            <w:r w:rsidR="00BF0323" w:rsidRPr="6443C8EC">
              <w:rPr>
                <w:rFonts w:ascii="Times New Roman" w:hAnsi="Times New Roman" w:cs="Times New Roman"/>
                <w:sz w:val="24"/>
                <w:szCs w:val="24"/>
              </w:rPr>
              <w:fldChar w:fldCharType="separate"/>
            </w:r>
            <w:r w:rsidR="0E7B394F" w:rsidRPr="6443C8EC">
              <w:rPr>
                <w:rFonts w:ascii="Times New Roman" w:hAnsi="Times New Roman" w:cs="Times New Roman"/>
                <w:sz w:val="24"/>
                <w:szCs w:val="24"/>
              </w:rPr>
              <w:t>(39–41)</w:t>
            </w:r>
            <w:r w:rsidR="00BF0323" w:rsidRPr="6443C8EC">
              <w:rPr>
                <w:rFonts w:ascii="Times New Roman" w:hAnsi="Times New Roman" w:cs="Times New Roman"/>
                <w:sz w:val="24"/>
                <w:szCs w:val="24"/>
              </w:rPr>
              <w:fldChar w:fldCharType="end"/>
            </w:r>
            <w:r w:rsidRPr="6443C8EC">
              <w:rPr>
                <w:rFonts w:ascii="Times New Roman" w:hAnsi="Times New Roman" w:cs="Times New Roman"/>
                <w:sz w:val="24"/>
                <w:szCs w:val="24"/>
              </w:rPr>
              <w:t xml:space="preserve">. Based on outbreak definitions from communities in Canada, the United States, Europe, and Australia, an outbreak of COVID-19 in congregate living spaces for vulnerable populations such as homeless shelters and hostels is defined as one or more laboratory-confirmed cases of COVID-19 </w:t>
            </w:r>
            <w:r w:rsidR="20B0A19D" w:rsidRPr="6443C8EC">
              <w:rPr>
                <w:rFonts w:ascii="Times New Roman" w:hAnsi="Times New Roman" w:cs="Times New Roman"/>
                <w:sz w:val="24"/>
                <w:szCs w:val="24"/>
              </w:rPr>
              <w:t>among</w:t>
            </w:r>
            <w:r w:rsidRPr="6443C8EC">
              <w:rPr>
                <w:rFonts w:ascii="Times New Roman" w:hAnsi="Times New Roman" w:cs="Times New Roman"/>
                <w:sz w:val="24"/>
                <w:szCs w:val="24"/>
              </w:rPr>
              <w:t xml:space="preserve"> resident</w:t>
            </w:r>
            <w:r w:rsidR="11CFEE03" w:rsidRPr="6443C8EC">
              <w:rPr>
                <w:rFonts w:ascii="Times New Roman" w:hAnsi="Times New Roman" w:cs="Times New Roman"/>
                <w:sz w:val="24"/>
                <w:szCs w:val="24"/>
              </w:rPr>
              <w:t>s</w:t>
            </w:r>
            <w:r w:rsidRPr="6443C8EC">
              <w:rPr>
                <w:rFonts w:ascii="Times New Roman" w:hAnsi="Times New Roman" w:cs="Times New Roman"/>
                <w:sz w:val="24"/>
                <w:szCs w:val="24"/>
              </w:rPr>
              <w:t xml:space="preserve"> or staff </w:t>
            </w:r>
            <w:r w:rsidR="00BF0323" w:rsidRPr="6443C8EC">
              <w:rPr>
                <w:rFonts w:ascii="Times New Roman" w:hAnsi="Times New Roman" w:cs="Times New Roman"/>
                <w:sz w:val="24"/>
                <w:szCs w:val="24"/>
              </w:rPr>
              <w:fldChar w:fldCharType="begin"/>
            </w:r>
            <w:r w:rsidR="00BF0323" w:rsidRPr="6443C8EC">
              <w:rPr>
                <w:rFonts w:ascii="Times New Roman" w:hAnsi="Times New Roman" w:cs="Times New Roman"/>
                <w:sz w:val="24"/>
                <w:szCs w:val="24"/>
              </w:rPr>
              <w:instrText xml:space="preserve"> ADDIN ZOTERO_ITEM CSL_CITATION {"citationID":"M7YAFmaE","properties":{"formattedCitation":"(42\\uc0\\u8211{}44)","plainCitation":"(42–44)","noteIndex":0},"citationItems":[{"id":"P8xxUwDh/1YdhTHS0","uris":["http://zotero.org/users/6347429/items/4R3G367V"],"uri":["http://zotero.org/users/6347429/items/4R3G367V"],"itemData":{"id":6487,"type":"article","language":"en","title":"Coronavirus (COVID-19) guidance for homeless and other vulnerable group settings","URL":"https://www.drugsandalcohol.ie/32051/1/HPSC%20HSE%20COVID-19-Guidance-for-vulnerable-groups-settings.pdf","author":[{"family":"Health Protection Surveillance Centre","given":""}],"accessed":{"date-parts":[["2021",5,11]]},"issued":{"date-parts":[["2020"]]}}},{"id":"P8xxUwDh/p8u3wcBT","uris":["http://zotero.org/users/6347429/items/CPZ42TST"],"uri":["http://zotero.org/users/6347429/items/CPZ42TST"],"itemData":{"id":6375,"type":"article","abstract":"Definitions of terms used on the COVID-19 case data graphs and tables.","language":"en","title":"COVID-19 Guidance: Congregate Living for Vulnerable Populations","title-short":"COVID-19 case data","URL":"https://www.health.gov.on.ca/en/pro/programs/publichealth/coronavirus/docs/2019_congregate_living_guidance.pdf","author":[{"family":"Ministry of Health","given":""}],"accessed":{"date-parts":[["2021",4,22]]},"issued":{"date-parts":[["2020"]]}}},{"id":"P8xxUwDh/hUN4H2jx","uris":["http://zotero.org/users/6347429/items/7FYPBDPT"],"uri":["http://zotero.org/users/6347429/items/7FYPBDPT"],"itemData":{"id":6503,"type":"article","publisher":"Department of Health","title":"Case and contact management guidelines for health services and general practitioners","author":[{"family":"Victoria State Government","given":""}],"issued":{"date-parts":[["2021",4,15]]}}}],"schema":"https://github.com/citation-style-language/schema/raw/master/csl-citation.json"} </w:instrText>
            </w:r>
            <w:r w:rsidR="00BF0323" w:rsidRPr="6443C8EC">
              <w:rPr>
                <w:rFonts w:ascii="Times New Roman" w:hAnsi="Times New Roman" w:cs="Times New Roman"/>
                <w:sz w:val="24"/>
                <w:szCs w:val="24"/>
              </w:rPr>
              <w:fldChar w:fldCharType="separate"/>
            </w:r>
            <w:r w:rsidR="0E7B394F" w:rsidRPr="6443C8EC">
              <w:rPr>
                <w:rFonts w:ascii="Times New Roman" w:hAnsi="Times New Roman" w:cs="Times New Roman"/>
                <w:sz w:val="24"/>
                <w:szCs w:val="24"/>
              </w:rPr>
              <w:t>(42–44)</w:t>
            </w:r>
            <w:r w:rsidR="00BF0323" w:rsidRPr="6443C8EC">
              <w:rPr>
                <w:rFonts w:ascii="Times New Roman" w:hAnsi="Times New Roman" w:cs="Times New Roman"/>
                <w:sz w:val="24"/>
                <w:szCs w:val="24"/>
              </w:rPr>
              <w:fldChar w:fldCharType="end"/>
            </w:r>
            <w:r w:rsidRPr="6443C8EC">
              <w:rPr>
                <w:rFonts w:ascii="Times New Roman" w:hAnsi="Times New Roman" w:cs="Times New Roman"/>
                <w:sz w:val="24"/>
                <w:szCs w:val="24"/>
              </w:rPr>
              <w:t xml:space="preserve">. </w:t>
            </w:r>
          </w:p>
          <w:p w14:paraId="2E186F82" w14:textId="77777777" w:rsidR="008E4393" w:rsidRDefault="008E4393" w:rsidP="00C3661C">
            <w:pPr>
              <w:rPr>
                <w:rFonts w:ascii="Times New Roman" w:hAnsi="Times New Roman" w:cs="Times New Roman"/>
                <w:sz w:val="24"/>
                <w:szCs w:val="24"/>
              </w:rPr>
            </w:pPr>
          </w:p>
        </w:tc>
      </w:tr>
    </w:tbl>
    <w:p w14:paraId="7C24439F" w14:textId="2BAEA99D" w:rsidR="008E4393" w:rsidRDefault="008E4393" w:rsidP="00C3661C">
      <w:pPr>
        <w:rPr>
          <w:rFonts w:ascii="Times New Roman" w:hAnsi="Times New Roman" w:cs="Times New Roman"/>
          <w:sz w:val="24"/>
          <w:szCs w:val="24"/>
        </w:rPr>
      </w:pPr>
    </w:p>
    <w:p w14:paraId="66ADBB28" w14:textId="78BD464D" w:rsidR="00473EAD" w:rsidRPr="00CD23FB" w:rsidRDefault="00473EAD" w:rsidP="00C3661C">
      <w:pPr>
        <w:rPr>
          <w:rFonts w:ascii="Times New Roman" w:hAnsi="Times New Roman" w:cs="Times New Roman"/>
          <w:i/>
          <w:iCs/>
          <w:sz w:val="24"/>
          <w:szCs w:val="24"/>
        </w:rPr>
      </w:pPr>
      <w:r w:rsidRPr="00CD23FB">
        <w:rPr>
          <w:rFonts w:ascii="Times New Roman" w:hAnsi="Times New Roman" w:cs="Times New Roman"/>
          <w:i/>
          <w:iCs/>
          <w:sz w:val="24"/>
          <w:szCs w:val="24"/>
        </w:rPr>
        <w:t>Eligibility Criteria</w:t>
      </w:r>
    </w:p>
    <w:p w14:paraId="103EEA64" w14:textId="4B909F6E" w:rsidR="0072709D" w:rsidRDefault="0072709D" w:rsidP="00C3661C">
      <w:pPr>
        <w:rPr>
          <w:rFonts w:ascii="Times New Roman" w:hAnsi="Times New Roman" w:cs="Times New Roman"/>
          <w:sz w:val="24"/>
          <w:szCs w:val="24"/>
        </w:rPr>
      </w:pPr>
      <w:r>
        <w:rPr>
          <w:rFonts w:ascii="Times New Roman" w:hAnsi="Times New Roman" w:cs="Times New Roman"/>
          <w:b/>
          <w:bCs/>
          <w:sz w:val="24"/>
          <w:szCs w:val="24"/>
        </w:rPr>
        <w:tab/>
      </w:r>
      <w:r w:rsidR="70851308">
        <w:rPr>
          <w:rFonts w:ascii="Times New Roman" w:hAnsi="Times New Roman" w:cs="Times New Roman"/>
          <w:sz w:val="24"/>
          <w:szCs w:val="24"/>
        </w:rPr>
        <w:t xml:space="preserve">The inclusion and exclusion criteria </w:t>
      </w:r>
      <w:r w:rsidR="6AD8B397">
        <w:rPr>
          <w:rFonts w:ascii="Times New Roman" w:hAnsi="Times New Roman" w:cs="Times New Roman"/>
          <w:sz w:val="24"/>
          <w:szCs w:val="24"/>
        </w:rPr>
        <w:t xml:space="preserve">determining </w:t>
      </w:r>
      <w:r w:rsidR="70851308">
        <w:rPr>
          <w:rFonts w:ascii="Times New Roman" w:hAnsi="Times New Roman" w:cs="Times New Roman"/>
          <w:sz w:val="24"/>
          <w:szCs w:val="24"/>
        </w:rPr>
        <w:t xml:space="preserve">study and </w:t>
      </w:r>
      <w:r w:rsidR="2B02F1E0">
        <w:rPr>
          <w:rFonts w:ascii="Times New Roman" w:hAnsi="Times New Roman" w:cs="Times New Roman"/>
          <w:sz w:val="24"/>
          <w:szCs w:val="24"/>
        </w:rPr>
        <w:t>grey literature</w:t>
      </w:r>
      <w:r w:rsidR="70851308">
        <w:rPr>
          <w:rFonts w:ascii="Times New Roman" w:hAnsi="Times New Roman" w:cs="Times New Roman"/>
          <w:sz w:val="24"/>
          <w:szCs w:val="24"/>
        </w:rPr>
        <w:t xml:space="preserve"> selection</w:t>
      </w:r>
      <w:r w:rsidR="1EBDEF70">
        <w:rPr>
          <w:rFonts w:ascii="Times New Roman" w:hAnsi="Times New Roman" w:cs="Times New Roman"/>
          <w:sz w:val="24"/>
          <w:szCs w:val="24"/>
        </w:rPr>
        <w:t xml:space="preserve"> are informed by the population, concept</w:t>
      </w:r>
      <w:r w:rsidR="00454CF4">
        <w:rPr>
          <w:rFonts w:ascii="Times New Roman" w:hAnsi="Times New Roman" w:cs="Times New Roman"/>
          <w:sz w:val="24"/>
          <w:szCs w:val="24"/>
        </w:rPr>
        <w:t>,</w:t>
      </w:r>
      <w:r w:rsidR="1EBDEF70">
        <w:rPr>
          <w:rFonts w:ascii="Times New Roman" w:hAnsi="Times New Roman" w:cs="Times New Roman"/>
          <w:sz w:val="24"/>
          <w:szCs w:val="24"/>
        </w:rPr>
        <w:t xml:space="preserve"> and context (PCC) framework</w:t>
      </w:r>
      <w:r w:rsidR="0C344D22">
        <w:rPr>
          <w:rFonts w:ascii="Times New Roman" w:hAnsi="Times New Roman" w:cs="Times New Roman"/>
          <w:sz w:val="24"/>
          <w:szCs w:val="24"/>
        </w:rPr>
        <w:t xml:space="preserve"> </w:t>
      </w:r>
      <w:r w:rsidR="007562B0">
        <w:rPr>
          <w:rFonts w:ascii="Times New Roman" w:hAnsi="Times New Roman" w:cs="Times New Roman"/>
          <w:sz w:val="24"/>
          <w:szCs w:val="24"/>
        </w:rPr>
        <w:fldChar w:fldCharType="begin"/>
      </w:r>
      <w:r w:rsidR="0090498C">
        <w:rPr>
          <w:rFonts w:ascii="Times New Roman" w:hAnsi="Times New Roman" w:cs="Times New Roman"/>
          <w:sz w:val="24"/>
          <w:szCs w:val="24"/>
        </w:rPr>
        <w:instrText xml:space="preserve"> ADDIN ZOTERO_ITEM CSL_CITATION {"citationID":"kugKO8Ju","properties":{"formattedCitation":"(34)","plainCitation":"(34)","noteIndex":0},"citationItems":[{"id":"P8xxUwDh/57woiXKO","uris":["http://zotero.org/users/6347429/items/LBTGHAQD"],"uri":["http://zotero.org/users/6347429/items/LBTGHAQD"],"itemData":{"id":"i0yCj4qf/GhAso4tK","type":"chapter","container-title":"JBI Manual for Evidence Synthesis","ISBN":"978-0-648-84880-6","note":"DOI: 10.46658/JBIMES-20-12","publisher":"JBI","source":"DOI.org (Crossref)","title":"Chapter 11: Scoping Reviews","title-short":"Chapter 11","URL":"https://wiki.jbi.global/display/MANUAL/Chapter+11%3A+Scoping+reviews","editor":[{"family":"Aromataris","given":"Edoardo"},{"family":"Munn","given":"Zachary"}],"author":[{"family":"Peters","given":"Micah"},{"family":"Godfrey","given":"Christina"},{"family":"McInerney","given":"Patricia"},{"family":"Munn","given":"Zachary"},{"family":"Trico","given":"Andrea"},{"family":"Khalil","given":"Hanan"}],"accessed":{"date-parts":[["2021",4,22]]},"issued":{"date-parts":[["2020"]]}}}],"schema":"https://github.com/citation-style-language/schema/raw/master/csl-citation.json"} </w:instrText>
      </w:r>
      <w:r w:rsidR="007562B0">
        <w:rPr>
          <w:rFonts w:ascii="Times New Roman" w:hAnsi="Times New Roman" w:cs="Times New Roman"/>
          <w:sz w:val="24"/>
          <w:szCs w:val="24"/>
        </w:rPr>
        <w:fldChar w:fldCharType="separate"/>
      </w:r>
      <w:r w:rsidR="0E7B394F" w:rsidRPr="6443C8EC">
        <w:rPr>
          <w:rFonts w:ascii="Times New Roman" w:hAnsi="Times New Roman" w:cs="Times New Roman"/>
          <w:sz w:val="24"/>
          <w:szCs w:val="24"/>
        </w:rPr>
        <w:t>(34)</w:t>
      </w:r>
      <w:r w:rsidR="007562B0">
        <w:rPr>
          <w:rFonts w:ascii="Times New Roman" w:hAnsi="Times New Roman" w:cs="Times New Roman"/>
          <w:sz w:val="24"/>
          <w:szCs w:val="24"/>
        </w:rPr>
        <w:fldChar w:fldCharType="end"/>
      </w:r>
      <w:r w:rsidR="014EF779">
        <w:rPr>
          <w:rFonts w:ascii="Times New Roman" w:hAnsi="Times New Roman" w:cs="Times New Roman"/>
          <w:sz w:val="24"/>
          <w:szCs w:val="24"/>
        </w:rPr>
        <w:t>.</w:t>
      </w:r>
      <w:r w:rsidR="70851308">
        <w:rPr>
          <w:rFonts w:ascii="Times New Roman" w:hAnsi="Times New Roman" w:cs="Times New Roman"/>
          <w:sz w:val="24"/>
          <w:szCs w:val="24"/>
        </w:rPr>
        <w:t xml:space="preserve"> </w:t>
      </w:r>
      <w:r w:rsidR="300E61F5">
        <w:rPr>
          <w:rFonts w:ascii="Times New Roman" w:hAnsi="Times New Roman" w:cs="Times New Roman"/>
          <w:sz w:val="24"/>
          <w:szCs w:val="24"/>
        </w:rPr>
        <w:t xml:space="preserve">The primary population of interest is </w:t>
      </w:r>
      <w:r w:rsidR="29290690">
        <w:rPr>
          <w:rFonts w:ascii="Times New Roman" w:hAnsi="Times New Roman" w:cs="Times New Roman"/>
          <w:sz w:val="24"/>
          <w:szCs w:val="24"/>
        </w:rPr>
        <w:t xml:space="preserve">people experiencing emergency sheltered homelessness as defined in Table 1. </w:t>
      </w:r>
      <w:r w:rsidR="2983681B">
        <w:rPr>
          <w:rFonts w:ascii="Times New Roman" w:hAnsi="Times New Roman" w:cs="Times New Roman"/>
          <w:sz w:val="24"/>
          <w:szCs w:val="24"/>
        </w:rPr>
        <w:t xml:space="preserve">This review will also include literature that reports </w:t>
      </w:r>
      <w:r w:rsidR="6AF76C24">
        <w:rPr>
          <w:rFonts w:ascii="Times New Roman" w:hAnsi="Times New Roman" w:cs="Times New Roman"/>
          <w:sz w:val="24"/>
          <w:szCs w:val="24"/>
        </w:rPr>
        <w:t xml:space="preserve">COVID-19 outbreaks among staff at homeless shelters and hostels. </w:t>
      </w:r>
      <w:r w:rsidR="0A9E81C0">
        <w:rPr>
          <w:rFonts w:ascii="Times New Roman" w:hAnsi="Times New Roman" w:cs="Times New Roman"/>
          <w:sz w:val="24"/>
          <w:szCs w:val="24"/>
        </w:rPr>
        <w:t>No age limitations are applied to the populations of interest.</w:t>
      </w:r>
      <w:r w:rsidR="768DD98D">
        <w:rPr>
          <w:rFonts w:ascii="Times New Roman" w:hAnsi="Times New Roman" w:cs="Times New Roman"/>
          <w:sz w:val="24"/>
          <w:szCs w:val="24"/>
        </w:rPr>
        <w:t xml:space="preserve"> </w:t>
      </w:r>
      <w:r w:rsidR="412253F0">
        <w:rPr>
          <w:rFonts w:ascii="Times New Roman" w:hAnsi="Times New Roman" w:cs="Times New Roman"/>
          <w:sz w:val="24"/>
          <w:szCs w:val="24"/>
        </w:rPr>
        <w:t xml:space="preserve">The concepts </w:t>
      </w:r>
      <w:r w:rsidR="0A8E6654">
        <w:rPr>
          <w:rFonts w:ascii="Times New Roman" w:hAnsi="Times New Roman" w:cs="Times New Roman"/>
          <w:sz w:val="24"/>
          <w:szCs w:val="24"/>
        </w:rPr>
        <w:t xml:space="preserve">being investigated </w:t>
      </w:r>
      <w:r w:rsidR="412253F0">
        <w:rPr>
          <w:rFonts w:ascii="Times New Roman" w:hAnsi="Times New Roman" w:cs="Times New Roman"/>
          <w:sz w:val="24"/>
          <w:szCs w:val="24"/>
        </w:rPr>
        <w:t xml:space="preserve">are </w:t>
      </w:r>
      <w:r w:rsidR="0086319E">
        <w:rPr>
          <w:rFonts w:ascii="Times New Roman" w:hAnsi="Times New Roman" w:cs="Times New Roman"/>
          <w:sz w:val="24"/>
          <w:szCs w:val="24"/>
        </w:rPr>
        <w:t xml:space="preserve">the </w:t>
      </w:r>
      <w:r w:rsidR="412253F0">
        <w:rPr>
          <w:rFonts w:ascii="Times New Roman" w:hAnsi="Times New Roman" w:cs="Times New Roman"/>
          <w:sz w:val="24"/>
          <w:szCs w:val="24"/>
        </w:rPr>
        <w:t xml:space="preserve">prevalence of COVID-19 </w:t>
      </w:r>
      <w:r w:rsidR="0045FC01">
        <w:rPr>
          <w:rFonts w:ascii="Times New Roman" w:hAnsi="Times New Roman" w:cs="Times New Roman"/>
          <w:sz w:val="24"/>
          <w:szCs w:val="24"/>
        </w:rPr>
        <w:t>and</w:t>
      </w:r>
      <w:r w:rsidR="6EBDD1E5">
        <w:rPr>
          <w:rFonts w:ascii="Times New Roman" w:hAnsi="Times New Roman" w:cs="Times New Roman"/>
          <w:sz w:val="24"/>
          <w:szCs w:val="24"/>
        </w:rPr>
        <w:t xml:space="preserve"> infection control. The point </w:t>
      </w:r>
      <w:r w:rsidR="0045FC01">
        <w:rPr>
          <w:rFonts w:ascii="Times New Roman" w:hAnsi="Times New Roman" w:cs="Times New Roman"/>
          <w:sz w:val="24"/>
          <w:szCs w:val="24"/>
        </w:rPr>
        <w:t>and/or</w:t>
      </w:r>
      <w:r w:rsidR="6EBDD1E5">
        <w:rPr>
          <w:rFonts w:ascii="Times New Roman" w:hAnsi="Times New Roman" w:cs="Times New Roman"/>
          <w:sz w:val="24"/>
          <w:szCs w:val="24"/>
        </w:rPr>
        <w:t xml:space="preserve"> period prevalence is </w:t>
      </w:r>
      <w:r w:rsidR="412253F0">
        <w:rPr>
          <w:rFonts w:ascii="Times New Roman" w:hAnsi="Times New Roman" w:cs="Times New Roman"/>
          <w:sz w:val="24"/>
          <w:szCs w:val="24"/>
        </w:rPr>
        <w:t xml:space="preserve">indicated by COVID-19 test positivity rate </w:t>
      </w:r>
      <w:r w:rsidR="3710F5E0">
        <w:rPr>
          <w:rFonts w:ascii="Times New Roman" w:hAnsi="Times New Roman" w:cs="Times New Roman"/>
          <w:sz w:val="24"/>
          <w:szCs w:val="24"/>
        </w:rPr>
        <w:t xml:space="preserve">as </w:t>
      </w:r>
      <w:r w:rsidR="6EBDD1E5">
        <w:rPr>
          <w:rFonts w:ascii="Times New Roman" w:hAnsi="Times New Roman" w:cs="Times New Roman"/>
          <w:sz w:val="24"/>
          <w:szCs w:val="24"/>
        </w:rPr>
        <w:t xml:space="preserve">reported </w:t>
      </w:r>
      <w:r w:rsidR="412253F0">
        <w:rPr>
          <w:rFonts w:ascii="Times New Roman" w:hAnsi="Times New Roman" w:cs="Times New Roman"/>
          <w:sz w:val="24"/>
          <w:szCs w:val="24"/>
        </w:rPr>
        <w:t xml:space="preserve">during a specific </w:t>
      </w:r>
      <w:proofErr w:type="gramStart"/>
      <w:r w:rsidR="03387E9D">
        <w:rPr>
          <w:rFonts w:ascii="Times New Roman" w:hAnsi="Times New Roman" w:cs="Times New Roman"/>
          <w:sz w:val="24"/>
          <w:szCs w:val="24"/>
        </w:rPr>
        <w:t>time period</w:t>
      </w:r>
      <w:proofErr w:type="gramEnd"/>
      <w:r w:rsidR="6EBDD1E5">
        <w:rPr>
          <w:rFonts w:ascii="Times New Roman" w:hAnsi="Times New Roman" w:cs="Times New Roman"/>
          <w:sz w:val="24"/>
          <w:szCs w:val="24"/>
        </w:rPr>
        <w:t xml:space="preserve">. Infection control refers to any measures </w:t>
      </w:r>
      <w:r w:rsidR="0C871568">
        <w:rPr>
          <w:rFonts w:ascii="Times New Roman" w:hAnsi="Times New Roman" w:cs="Times New Roman"/>
          <w:sz w:val="24"/>
          <w:szCs w:val="24"/>
        </w:rPr>
        <w:t>implemented or recommended that are intended to prevent or slow the spread of airborne and respiratory</w:t>
      </w:r>
      <w:r w:rsidR="688BA385">
        <w:rPr>
          <w:rFonts w:ascii="Times New Roman" w:hAnsi="Times New Roman" w:cs="Times New Roman"/>
          <w:sz w:val="24"/>
          <w:szCs w:val="24"/>
        </w:rPr>
        <w:t xml:space="preserve"> diseases</w:t>
      </w:r>
      <w:r w:rsidR="03387E9D">
        <w:rPr>
          <w:rFonts w:ascii="Times New Roman" w:hAnsi="Times New Roman" w:cs="Times New Roman"/>
          <w:sz w:val="24"/>
          <w:szCs w:val="24"/>
        </w:rPr>
        <w:t xml:space="preserve">. </w:t>
      </w:r>
      <w:r w:rsidR="032DF526">
        <w:rPr>
          <w:rFonts w:ascii="Times New Roman" w:hAnsi="Times New Roman" w:cs="Times New Roman"/>
          <w:sz w:val="24"/>
          <w:szCs w:val="24"/>
        </w:rPr>
        <w:t>For COVID-19</w:t>
      </w:r>
      <w:r w:rsidR="39C4211F">
        <w:rPr>
          <w:rFonts w:ascii="Times New Roman" w:hAnsi="Times New Roman" w:cs="Times New Roman"/>
          <w:sz w:val="24"/>
          <w:szCs w:val="24"/>
        </w:rPr>
        <w:t>,</w:t>
      </w:r>
      <w:r w:rsidR="032DF526">
        <w:rPr>
          <w:rFonts w:ascii="Times New Roman" w:hAnsi="Times New Roman" w:cs="Times New Roman"/>
          <w:sz w:val="24"/>
          <w:szCs w:val="24"/>
        </w:rPr>
        <w:t xml:space="preserve"> </w:t>
      </w:r>
      <w:r w:rsidR="032DF526">
        <w:rPr>
          <w:rFonts w:ascii="Times New Roman" w:hAnsi="Times New Roman" w:cs="Times New Roman"/>
          <w:sz w:val="24"/>
          <w:szCs w:val="24"/>
        </w:rPr>
        <w:lastRenderedPageBreak/>
        <w:t>thi</w:t>
      </w:r>
      <w:r w:rsidR="03387E9D">
        <w:rPr>
          <w:rFonts w:ascii="Times New Roman" w:hAnsi="Times New Roman" w:cs="Times New Roman"/>
          <w:sz w:val="24"/>
          <w:szCs w:val="24"/>
        </w:rPr>
        <w:t xml:space="preserve">s includes </w:t>
      </w:r>
      <w:r w:rsidR="26D4BD4C">
        <w:rPr>
          <w:rFonts w:ascii="Times New Roman" w:hAnsi="Times New Roman" w:cs="Times New Roman"/>
          <w:sz w:val="24"/>
          <w:szCs w:val="24"/>
        </w:rPr>
        <w:t xml:space="preserve">hand hygiene, </w:t>
      </w:r>
      <w:r w:rsidR="032DF526">
        <w:rPr>
          <w:rFonts w:ascii="Times New Roman" w:hAnsi="Times New Roman" w:cs="Times New Roman"/>
          <w:sz w:val="24"/>
          <w:szCs w:val="24"/>
        </w:rPr>
        <w:t xml:space="preserve">physical distancing, </w:t>
      </w:r>
      <w:r w:rsidR="0074615A">
        <w:rPr>
          <w:rFonts w:ascii="Times New Roman" w:hAnsi="Times New Roman" w:cs="Times New Roman"/>
          <w:sz w:val="24"/>
          <w:szCs w:val="24"/>
        </w:rPr>
        <w:t>screening,</w:t>
      </w:r>
      <w:r w:rsidR="032DF526">
        <w:rPr>
          <w:rFonts w:ascii="Times New Roman" w:hAnsi="Times New Roman" w:cs="Times New Roman"/>
          <w:sz w:val="24"/>
          <w:szCs w:val="24"/>
        </w:rPr>
        <w:t xml:space="preserve"> and testing, use of personal protective equipment (PPE), </w:t>
      </w:r>
      <w:r w:rsidR="62FBD6ED">
        <w:rPr>
          <w:rFonts w:ascii="Times New Roman" w:hAnsi="Times New Roman" w:cs="Times New Roman"/>
          <w:sz w:val="24"/>
          <w:szCs w:val="24"/>
        </w:rPr>
        <w:t xml:space="preserve">environmental cleaning, </w:t>
      </w:r>
      <w:r w:rsidR="78DECCD6">
        <w:rPr>
          <w:rFonts w:ascii="Times New Roman" w:hAnsi="Times New Roman" w:cs="Times New Roman"/>
          <w:sz w:val="24"/>
          <w:szCs w:val="24"/>
        </w:rPr>
        <w:t xml:space="preserve">isolation/quarantine, and </w:t>
      </w:r>
      <w:r w:rsidR="0E68B926">
        <w:rPr>
          <w:rFonts w:ascii="Times New Roman" w:hAnsi="Times New Roman" w:cs="Times New Roman"/>
          <w:sz w:val="24"/>
          <w:szCs w:val="24"/>
        </w:rPr>
        <w:t xml:space="preserve">indoor </w:t>
      </w:r>
      <w:r w:rsidR="37CDA64F">
        <w:rPr>
          <w:rFonts w:ascii="Times New Roman" w:hAnsi="Times New Roman" w:cs="Times New Roman"/>
          <w:sz w:val="24"/>
          <w:szCs w:val="24"/>
        </w:rPr>
        <w:t>capacity limitations</w:t>
      </w:r>
      <w:r w:rsidR="0E68B926">
        <w:rPr>
          <w:rFonts w:ascii="Times New Roman" w:hAnsi="Times New Roman" w:cs="Times New Roman"/>
          <w:sz w:val="24"/>
          <w:szCs w:val="24"/>
        </w:rPr>
        <w:t xml:space="preserve">. </w:t>
      </w:r>
    </w:p>
    <w:p w14:paraId="54854533" w14:textId="73347836" w:rsidR="008C4C45" w:rsidRDefault="008C4C45" w:rsidP="00C3661C">
      <w:pPr>
        <w:rPr>
          <w:rFonts w:ascii="Times New Roman" w:hAnsi="Times New Roman" w:cs="Times New Roman"/>
          <w:sz w:val="24"/>
          <w:szCs w:val="24"/>
        </w:rPr>
      </w:pPr>
      <w:r>
        <w:rPr>
          <w:rFonts w:ascii="Times New Roman" w:hAnsi="Times New Roman" w:cs="Times New Roman"/>
          <w:sz w:val="24"/>
          <w:szCs w:val="24"/>
        </w:rPr>
        <w:tab/>
      </w:r>
      <w:r w:rsidR="0D78D149">
        <w:rPr>
          <w:rFonts w:ascii="Times New Roman" w:hAnsi="Times New Roman" w:cs="Times New Roman"/>
          <w:sz w:val="24"/>
          <w:szCs w:val="24"/>
        </w:rPr>
        <w:t>Newspaper</w:t>
      </w:r>
      <w:r w:rsidR="7F6EF8F9">
        <w:rPr>
          <w:rFonts w:ascii="Times New Roman" w:hAnsi="Times New Roman" w:cs="Times New Roman"/>
          <w:sz w:val="24"/>
          <w:szCs w:val="24"/>
        </w:rPr>
        <w:t xml:space="preserve"> articles</w:t>
      </w:r>
      <w:r w:rsidR="0074615A">
        <w:rPr>
          <w:rFonts w:ascii="Times New Roman" w:hAnsi="Times New Roman" w:cs="Times New Roman"/>
          <w:sz w:val="24"/>
          <w:szCs w:val="24"/>
        </w:rPr>
        <w:t>,</w:t>
      </w:r>
      <w:r w:rsidR="7F6EF8F9">
        <w:rPr>
          <w:rFonts w:ascii="Times New Roman" w:hAnsi="Times New Roman" w:cs="Times New Roman"/>
          <w:sz w:val="24"/>
          <w:szCs w:val="24"/>
        </w:rPr>
        <w:t xml:space="preserve"> press releases</w:t>
      </w:r>
      <w:r w:rsidR="0074615A">
        <w:rPr>
          <w:rFonts w:ascii="Times New Roman" w:hAnsi="Times New Roman" w:cs="Times New Roman"/>
          <w:sz w:val="24"/>
          <w:szCs w:val="24"/>
        </w:rPr>
        <w:t>, and magazine articles</w:t>
      </w:r>
      <w:r w:rsidR="7F6EF8F9">
        <w:rPr>
          <w:rFonts w:ascii="Times New Roman" w:hAnsi="Times New Roman" w:cs="Times New Roman"/>
          <w:sz w:val="24"/>
          <w:szCs w:val="24"/>
        </w:rPr>
        <w:t xml:space="preserve"> will be excluded. Any documents or studies that are not available in English will be excluded. </w:t>
      </w:r>
      <w:r w:rsidR="20A963CB">
        <w:rPr>
          <w:rFonts w:ascii="Times New Roman" w:hAnsi="Times New Roman" w:cs="Times New Roman"/>
          <w:sz w:val="24"/>
          <w:szCs w:val="24"/>
        </w:rPr>
        <w:t>Literature that reports COVID-19 data amongst people experiencing unsheltered, hidden</w:t>
      </w:r>
      <w:r w:rsidR="0086319E">
        <w:rPr>
          <w:rFonts w:ascii="Times New Roman" w:hAnsi="Times New Roman" w:cs="Times New Roman"/>
          <w:sz w:val="24"/>
          <w:szCs w:val="24"/>
        </w:rPr>
        <w:t>,</w:t>
      </w:r>
      <w:r w:rsidR="20A963CB">
        <w:rPr>
          <w:rFonts w:ascii="Times New Roman" w:hAnsi="Times New Roman" w:cs="Times New Roman"/>
          <w:sz w:val="24"/>
          <w:szCs w:val="24"/>
        </w:rPr>
        <w:t xml:space="preserve"> or provisionally accommodated homelessness (e.g., sleeping rough, couch-surfing, living in other types of housing)</w:t>
      </w:r>
      <w:r w:rsidR="10BA0042">
        <w:rPr>
          <w:rFonts w:ascii="Times New Roman" w:hAnsi="Times New Roman" w:cs="Times New Roman"/>
          <w:sz w:val="24"/>
          <w:szCs w:val="24"/>
        </w:rPr>
        <w:t>,</w:t>
      </w:r>
      <w:r w:rsidR="59548948">
        <w:rPr>
          <w:rFonts w:ascii="Times New Roman" w:hAnsi="Times New Roman" w:cs="Times New Roman"/>
          <w:sz w:val="24"/>
          <w:szCs w:val="24"/>
        </w:rPr>
        <w:t xml:space="preserve"> </w:t>
      </w:r>
      <w:r w:rsidR="502E7B01">
        <w:rPr>
          <w:rFonts w:ascii="Times New Roman" w:hAnsi="Times New Roman" w:cs="Times New Roman"/>
          <w:sz w:val="24"/>
          <w:szCs w:val="24"/>
        </w:rPr>
        <w:t>or outbreaks in other homeless service sites such as day centers or encampments</w:t>
      </w:r>
      <w:r w:rsidR="42B46A09">
        <w:rPr>
          <w:rFonts w:ascii="Times New Roman" w:hAnsi="Times New Roman" w:cs="Times New Roman"/>
          <w:sz w:val="24"/>
          <w:szCs w:val="24"/>
        </w:rPr>
        <w:t>,</w:t>
      </w:r>
      <w:r w:rsidR="502E7B01">
        <w:rPr>
          <w:rFonts w:ascii="Times New Roman" w:hAnsi="Times New Roman" w:cs="Times New Roman"/>
          <w:sz w:val="24"/>
          <w:szCs w:val="24"/>
        </w:rPr>
        <w:t xml:space="preserve"> </w:t>
      </w:r>
      <w:r w:rsidR="59548948">
        <w:rPr>
          <w:rFonts w:ascii="Times New Roman" w:hAnsi="Times New Roman" w:cs="Times New Roman"/>
          <w:sz w:val="24"/>
          <w:szCs w:val="24"/>
        </w:rPr>
        <w:t xml:space="preserve">will not be included. </w:t>
      </w:r>
      <w:r w:rsidR="1FA9AF63">
        <w:rPr>
          <w:rFonts w:ascii="Times New Roman" w:hAnsi="Times New Roman" w:cs="Times New Roman"/>
          <w:sz w:val="24"/>
          <w:szCs w:val="24"/>
        </w:rPr>
        <w:t xml:space="preserve">Literature from middle and low-income countries will also not be included in this review. </w:t>
      </w:r>
      <w:r w:rsidR="63077E36">
        <w:rPr>
          <w:rFonts w:ascii="Times New Roman" w:hAnsi="Times New Roman" w:cs="Times New Roman"/>
          <w:sz w:val="24"/>
          <w:szCs w:val="24"/>
        </w:rPr>
        <w:t xml:space="preserve">Studies and documents that discuss other epidemiological measures of COVID-19 </w:t>
      </w:r>
      <w:r w:rsidR="24A737AD">
        <w:rPr>
          <w:rFonts w:ascii="Times New Roman" w:hAnsi="Times New Roman" w:cs="Times New Roman"/>
          <w:sz w:val="24"/>
          <w:szCs w:val="24"/>
        </w:rPr>
        <w:t>(e.g.,</w:t>
      </w:r>
      <w:r w:rsidR="63077E36">
        <w:rPr>
          <w:rFonts w:ascii="Times New Roman" w:hAnsi="Times New Roman" w:cs="Times New Roman"/>
          <w:sz w:val="24"/>
          <w:szCs w:val="24"/>
        </w:rPr>
        <w:t xml:space="preserve"> </w:t>
      </w:r>
      <w:r w:rsidR="6378476E">
        <w:rPr>
          <w:rFonts w:ascii="Times New Roman" w:hAnsi="Times New Roman" w:cs="Times New Roman"/>
          <w:sz w:val="24"/>
          <w:szCs w:val="24"/>
        </w:rPr>
        <w:t xml:space="preserve">standardized </w:t>
      </w:r>
      <w:r w:rsidR="057370E0">
        <w:rPr>
          <w:rFonts w:ascii="Times New Roman" w:hAnsi="Times New Roman" w:cs="Times New Roman"/>
          <w:sz w:val="24"/>
          <w:szCs w:val="24"/>
        </w:rPr>
        <w:t>mortality rate</w:t>
      </w:r>
      <w:r w:rsidR="24A737AD">
        <w:rPr>
          <w:rFonts w:ascii="Times New Roman" w:hAnsi="Times New Roman" w:cs="Times New Roman"/>
          <w:sz w:val="24"/>
          <w:szCs w:val="24"/>
        </w:rPr>
        <w:t>)</w:t>
      </w:r>
      <w:r w:rsidR="142000A4">
        <w:rPr>
          <w:rFonts w:ascii="Times New Roman" w:hAnsi="Times New Roman" w:cs="Times New Roman"/>
          <w:sz w:val="24"/>
          <w:szCs w:val="24"/>
        </w:rPr>
        <w:t>,</w:t>
      </w:r>
      <w:r w:rsidR="24A737AD">
        <w:rPr>
          <w:rFonts w:ascii="Times New Roman" w:hAnsi="Times New Roman" w:cs="Times New Roman"/>
          <w:sz w:val="24"/>
          <w:szCs w:val="24"/>
        </w:rPr>
        <w:t xml:space="preserve"> or epidemiological and infection control measures for </w:t>
      </w:r>
      <w:r w:rsidR="7B5EA2D7">
        <w:rPr>
          <w:rFonts w:ascii="Times New Roman" w:hAnsi="Times New Roman" w:cs="Times New Roman"/>
          <w:sz w:val="24"/>
          <w:szCs w:val="24"/>
        </w:rPr>
        <w:t>diseases other than COVID-19</w:t>
      </w:r>
      <w:r w:rsidR="1ED63328">
        <w:rPr>
          <w:rFonts w:ascii="Times New Roman" w:hAnsi="Times New Roman" w:cs="Times New Roman"/>
          <w:sz w:val="24"/>
          <w:szCs w:val="24"/>
        </w:rPr>
        <w:t>,</w:t>
      </w:r>
      <w:r w:rsidR="22229FDC">
        <w:rPr>
          <w:rFonts w:ascii="Times New Roman" w:hAnsi="Times New Roman" w:cs="Times New Roman"/>
          <w:sz w:val="24"/>
          <w:szCs w:val="24"/>
        </w:rPr>
        <w:t xml:space="preserve"> will be excluded. </w:t>
      </w:r>
    </w:p>
    <w:p w14:paraId="5B745185" w14:textId="4004B85B" w:rsidR="00F5775C" w:rsidRPr="00F5775C" w:rsidRDefault="00F5775C" w:rsidP="00C3661C">
      <w:pPr>
        <w:rPr>
          <w:rFonts w:ascii="Times New Roman" w:hAnsi="Times New Roman" w:cs="Times New Roman"/>
          <w:i/>
          <w:iCs/>
          <w:sz w:val="24"/>
          <w:szCs w:val="24"/>
        </w:rPr>
      </w:pPr>
      <w:r w:rsidRPr="00F5775C">
        <w:rPr>
          <w:rFonts w:ascii="Times New Roman" w:hAnsi="Times New Roman" w:cs="Times New Roman"/>
          <w:i/>
          <w:iCs/>
          <w:sz w:val="24"/>
          <w:szCs w:val="24"/>
        </w:rPr>
        <w:t xml:space="preserve">Information </w:t>
      </w:r>
      <w:r>
        <w:rPr>
          <w:rFonts w:ascii="Times New Roman" w:hAnsi="Times New Roman" w:cs="Times New Roman"/>
          <w:i/>
          <w:iCs/>
          <w:sz w:val="24"/>
          <w:szCs w:val="24"/>
        </w:rPr>
        <w:t>S</w:t>
      </w:r>
      <w:r w:rsidRPr="00F5775C">
        <w:rPr>
          <w:rFonts w:ascii="Times New Roman" w:hAnsi="Times New Roman" w:cs="Times New Roman"/>
          <w:i/>
          <w:iCs/>
          <w:sz w:val="24"/>
          <w:szCs w:val="24"/>
        </w:rPr>
        <w:t xml:space="preserve">ources and </w:t>
      </w:r>
      <w:r>
        <w:rPr>
          <w:rFonts w:ascii="Times New Roman" w:hAnsi="Times New Roman" w:cs="Times New Roman"/>
          <w:i/>
          <w:iCs/>
          <w:sz w:val="24"/>
          <w:szCs w:val="24"/>
        </w:rPr>
        <w:t>S</w:t>
      </w:r>
      <w:r w:rsidRPr="00F5775C">
        <w:rPr>
          <w:rFonts w:ascii="Times New Roman" w:hAnsi="Times New Roman" w:cs="Times New Roman"/>
          <w:i/>
          <w:iCs/>
          <w:sz w:val="24"/>
          <w:szCs w:val="24"/>
        </w:rPr>
        <w:t>earch strategy</w:t>
      </w:r>
    </w:p>
    <w:p w14:paraId="08051FF6" w14:textId="22A65C84" w:rsidR="00B315B8" w:rsidRDefault="00B315B8" w:rsidP="00804E9F">
      <w:pPr>
        <w:spacing w:after="0"/>
        <w:rPr>
          <w:rFonts w:ascii="Times New Roman" w:hAnsi="Times New Roman" w:cs="Times New Roman"/>
          <w:sz w:val="24"/>
          <w:szCs w:val="24"/>
        </w:rPr>
      </w:pPr>
      <w:r w:rsidRPr="00F11504">
        <w:rPr>
          <w:rFonts w:ascii="Times New Roman" w:hAnsi="Times New Roman" w:cs="Times New Roman"/>
          <w:sz w:val="24"/>
          <w:szCs w:val="24"/>
        </w:rPr>
        <w:tab/>
      </w:r>
      <w:r w:rsidR="2990CDA2">
        <w:rPr>
          <w:rFonts w:ascii="Times New Roman" w:hAnsi="Times New Roman" w:cs="Times New Roman"/>
          <w:sz w:val="24"/>
          <w:szCs w:val="24"/>
        </w:rPr>
        <w:t>Following</w:t>
      </w:r>
      <w:r w:rsidR="24316050" w:rsidRPr="00F11504">
        <w:rPr>
          <w:rFonts w:ascii="Times New Roman" w:hAnsi="Times New Roman" w:cs="Times New Roman"/>
          <w:sz w:val="24"/>
          <w:szCs w:val="24"/>
        </w:rPr>
        <w:t xml:space="preserve"> Arksey and O’Malley’s (</w:t>
      </w:r>
      <w:r w:rsidR="1435C66C">
        <w:rPr>
          <w:rFonts w:ascii="Times New Roman" w:hAnsi="Times New Roman" w:cs="Times New Roman"/>
          <w:sz w:val="24"/>
          <w:szCs w:val="24"/>
        </w:rPr>
        <w:t>30</w:t>
      </w:r>
      <w:r w:rsidR="24316050" w:rsidRPr="00F11504">
        <w:rPr>
          <w:rFonts w:ascii="Times New Roman" w:hAnsi="Times New Roman" w:cs="Times New Roman"/>
          <w:sz w:val="24"/>
          <w:szCs w:val="24"/>
        </w:rPr>
        <w:t>) framework and the enhancements from Peters et al., (2020) the second stage in this scoping review will be searching and identifying relevant studies based on pre-determined inclusion and exclusion criteria. A four-step search strategy will be utilized for this scoping review (</w:t>
      </w:r>
      <w:r w:rsidR="65DD00F0">
        <w:rPr>
          <w:rFonts w:ascii="Times New Roman" w:hAnsi="Times New Roman" w:cs="Times New Roman"/>
          <w:sz w:val="24"/>
          <w:szCs w:val="24"/>
        </w:rPr>
        <w:t>32</w:t>
      </w:r>
      <w:r w:rsidR="24316050" w:rsidRPr="00F11504">
        <w:rPr>
          <w:rFonts w:ascii="Times New Roman" w:hAnsi="Times New Roman" w:cs="Times New Roman"/>
          <w:sz w:val="24"/>
          <w:szCs w:val="24"/>
        </w:rPr>
        <w:t>)</w:t>
      </w:r>
      <w:r w:rsidR="38FE8E88">
        <w:rPr>
          <w:rFonts w:ascii="Times New Roman" w:hAnsi="Times New Roman" w:cs="Times New Roman"/>
          <w:sz w:val="24"/>
          <w:szCs w:val="24"/>
        </w:rPr>
        <w:t xml:space="preserve">. </w:t>
      </w:r>
      <w:r w:rsidR="68BD775A">
        <w:rPr>
          <w:rFonts w:ascii="Times New Roman" w:hAnsi="Times New Roman" w:cs="Times New Roman"/>
          <w:sz w:val="24"/>
          <w:szCs w:val="24"/>
        </w:rPr>
        <w:t xml:space="preserve">The search strategy was refined through consultations with </w:t>
      </w:r>
      <w:r w:rsidR="551991CF">
        <w:rPr>
          <w:rFonts w:ascii="Times New Roman" w:hAnsi="Times New Roman" w:cs="Times New Roman"/>
          <w:sz w:val="24"/>
          <w:szCs w:val="24"/>
        </w:rPr>
        <w:t>a</w:t>
      </w:r>
      <w:r w:rsidR="68BD775A">
        <w:rPr>
          <w:rFonts w:ascii="Times New Roman" w:hAnsi="Times New Roman" w:cs="Times New Roman"/>
          <w:sz w:val="24"/>
          <w:szCs w:val="24"/>
        </w:rPr>
        <w:t xml:space="preserve"> York University research librarian. </w:t>
      </w:r>
      <w:r w:rsidR="38FE8E88">
        <w:rPr>
          <w:rFonts w:ascii="Times New Roman" w:hAnsi="Times New Roman" w:cs="Times New Roman"/>
          <w:sz w:val="24"/>
          <w:szCs w:val="24"/>
        </w:rPr>
        <w:t>The first step is an i</w:t>
      </w:r>
      <w:r w:rsidR="24316050" w:rsidRPr="00881160">
        <w:rPr>
          <w:rFonts w:ascii="Times New Roman" w:hAnsi="Times New Roman" w:cs="Times New Roman"/>
          <w:sz w:val="24"/>
          <w:szCs w:val="24"/>
        </w:rPr>
        <w:t>nitial limited search of two databases (MEDLINE and PsycINFO</w:t>
      </w:r>
      <w:r w:rsidR="7C8F3188" w:rsidRPr="00881160">
        <w:rPr>
          <w:rFonts w:ascii="Times New Roman" w:hAnsi="Times New Roman" w:cs="Times New Roman"/>
          <w:sz w:val="24"/>
          <w:szCs w:val="24"/>
        </w:rPr>
        <w:t xml:space="preserve"> via OVID</w:t>
      </w:r>
      <w:r w:rsidR="24316050" w:rsidRPr="00881160">
        <w:rPr>
          <w:rFonts w:ascii="Times New Roman" w:hAnsi="Times New Roman" w:cs="Times New Roman"/>
          <w:sz w:val="24"/>
          <w:szCs w:val="24"/>
        </w:rPr>
        <w:t>). The keywords identified in the titles and abstracts of relevant studies</w:t>
      </w:r>
      <w:r w:rsidR="2C0BD231" w:rsidRPr="00881160">
        <w:rPr>
          <w:rFonts w:ascii="Times New Roman" w:hAnsi="Times New Roman" w:cs="Times New Roman"/>
          <w:sz w:val="24"/>
          <w:szCs w:val="24"/>
        </w:rPr>
        <w:t>,</w:t>
      </w:r>
      <w:r w:rsidR="24316050" w:rsidRPr="00881160">
        <w:rPr>
          <w:rFonts w:ascii="Times New Roman" w:hAnsi="Times New Roman" w:cs="Times New Roman"/>
          <w:sz w:val="24"/>
          <w:szCs w:val="24"/>
        </w:rPr>
        <w:t xml:space="preserve"> as well as the index terms used to describe the studies</w:t>
      </w:r>
      <w:r w:rsidR="428B0875" w:rsidRPr="00881160">
        <w:rPr>
          <w:rFonts w:ascii="Times New Roman" w:hAnsi="Times New Roman" w:cs="Times New Roman"/>
          <w:sz w:val="24"/>
          <w:szCs w:val="24"/>
        </w:rPr>
        <w:t>,</w:t>
      </w:r>
      <w:r w:rsidR="24316050" w:rsidRPr="00881160">
        <w:rPr>
          <w:rFonts w:ascii="Times New Roman" w:hAnsi="Times New Roman" w:cs="Times New Roman"/>
          <w:sz w:val="24"/>
          <w:szCs w:val="24"/>
        </w:rPr>
        <w:t xml:space="preserve"> will be extracted to inform the search strategy. </w:t>
      </w:r>
      <w:r w:rsidR="38FE8E88">
        <w:rPr>
          <w:rFonts w:ascii="Times New Roman" w:hAnsi="Times New Roman" w:cs="Times New Roman"/>
          <w:sz w:val="24"/>
          <w:szCs w:val="24"/>
        </w:rPr>
        <w:t>The second step is a c</w:t>
      </w:r>
      <w:r w:rsidR="24316050" w:rsidRPr="003B62A0">
        <w:rPr>
          <w:rFonts w:ascii="Times New Roman" w:hAnsi="Times New Roman" w:cs="Times New Roman"/>
          <w:sz w:val="24"/>
          <w:szCs w:val="24"/>
        </w:rPr>
        <w:t>omplete database search</w:t>
      </w:r>
      <w:r w:rsidR="38FE8E88">
        <w:rPr>
          <w:rFonts w:ascii="Times New Roman" w:hAnsi="Times New Roman" w:cs="Times New Roman"/>
          <w:sz w:val="24"/>
          <w:szCs w:val="24"/>
        </w:rPr>
        <w:t>.</w:t>
      </w:r>
      <w:r w:rsidR="24316050" w:rsidRPr="003B62A0">
        <w:rPr>
          <w:rFonts w:ascii="Times New Roman" w:hAnsi="Times New Roman" w:cs="Times New Roman"/>
          <w:sz w:val="24"/>
          <w:szCs w:val="24"/>
        </w:rPr>
        <w:t xml:space="preserve"> In this second step</w:t>
      </w:r>
      <w:r w:rsidR="0086319E">
        <w:rPr>
          <w:rFonts w:ascii="Times New Roman" w:hAnsi="Times New Roman" w:cs="Times New Roman"/>
          <w:sz w:val="24"/>
          <w:szCs w:val="24"/>
        </w:rPr>
        <w:t>,</w:t>
      </w:r>
      <w:r w:rsidR="24316050" w:rsidRPr="003B62A0">
        <w:rPr>
          <w:rFonts w:ascii="Times New Roman" w:hAnsi="Times New Roman" w:cs="Times New Roman"/>
          <w:sz w:val="24"/>
          <w:szCs w:val="24"/>
        </w:rPr>
        <w:t xml:space="preserve"> the keywords and terms identified </w:t>
      </w:r>
      <w:r w:rsidR="14CFF33F" w:rsidRPr="003B62A0">
        <w:rPr>
          <w:rFonts w:ascii="Times New Roman" w:hAnsi="Times New Roman" w:cs="Times New Roman"/>
          <w:sz w:val="24"/>
          <w:szCs w:val="24"/>
        </w:rPr>
        <w:t xml:space="preserve">by </w:t>
      </w:r>
      <w:r w:rsidR="24316050" w:rsidRPr="003B62A0">
        <w:rPr>
          <w:rFonts w:ascii="Times New Roman" w:hAnsi="Times New Roman" w:cs="Times New Roman"/>
          <w:sz w:val="24"/>
          <w:szCs w:val="24"/>
        </w:rPr>
        <w:t xml:space="preserve">the initial search will be used to search across </w:t>
      </w:r>
      <w:r w:rsidR="3824FE17" w:rsidRPr="003B62A0">
        <w:rPr>
          <w:rFonts w:ascii="Times New Roman" w:hAnsi="Times New Roman" w:cs="Times New Roman"/>
          <w:sz w:val="24"/>
          <w:szCs w:val="24"/>
        </w:rPr>
        <w:t>the following databases for peer-reviewed literature:</w:t>
      </w:r>
      <w:r w:rsidR="24316050" w:rsidRPr="003B62A0">
        <w:rPr>
          <w:rFonts w:ascii="Times New Roman" w:hAnsi="Times New Roman" w:cs="Times New Roman"/>
          <w:sz w:val="24"/>
          <w:szCs w:val="24"/>
        </w:rPr>
        <w:t xml:space="preserve"> MEDLINE, PsycInfo, the </w:t>
      </w:r>
      <w:r w:rsidR="0EA1F8DD" w:rsidRPr="003B62A0">
        <w:rPr>
          <w:rFonts w:ascii="Times New Roman" w:hAnsi="Times New Roman" w:cs="Times New Roman"/>
          <w:sz w:val="24"/>
          <w:szCs w:val="24"/>
        </w:rPr>
        <w:t>W</w:t>
      </w:r>
      <w:r w:rsidR="0086319E">
        <w:rPr>
          <w:rFonts w:ascii="Times New Roman" w:hAnsi="Times New Roman" w:cs="Times New Roman"/>
          <w:sz w:val="24"/>
          <w:szCs w:val="24"/>
        </w:rPr>
        <w:t xml:space="preserve">orld </w:t>
      </w:r>
      <w:r w:rsidR="0EA1F8DD" w:rsidRPr="003B62A0">
        <w:rPr>
          <w:rFonts w:ascii="Times New Roman" w:hAnsi="Times New Roman" w:cs="Times New Roman"/>
          <w:sz w:val="24"/>
          <w:szCs w:val="24"/>
        </w:rPr>
        <w:t>H</w:t>
      </w:r>
      <w:r w:rsidR="0086319E">
        <w:rPr>
          <w:rFonts w:ascii="Times New Roman" w:hAnsi="Times New Roman" w:cs="Times New Roman"/>
          <w:sz w:val="24"/>
          <w:szCs w:val="24"/>
        </w:rPr>
        <w:t xml:space="preserve">ealth </w:t>
      </w:r>
      <w:r w:rsidR="0EA1F8DD" w:rsidRPr="003B62A0">
        <w:rPr>
          <w:rFonts w:ascii="Times New Roman" w:hAnsi="Times New Roman" w:cs="Times New Roman"/>
          <w:sz w:val="24"/>
          <w:szCs w:val="24"/>
        </w:rPr>
        <w:t>O</w:t>
      </w:r>
      <w:r w:rsidR="0086319E">
        <w:rPr>
          <w:rFonts w:ascii="Times New Roman" w:hAnsi="Times New Roman" w:cs="Times New Roman"/>
          <w:sz w:val="24"/>
          <w:szCs w:val="24"/>
        </w:rPr>
        <w:t>rganization</w:t>
      </w:r>
      <w:r w:rsidR="0EA1F8DD" w:rsidRPr="003B62A0">
        <w:rPr>
          <w:rFonts w:ascii="Times New Roman" w:hAnsi="Times New Roman" w:cs="Times New Roman"/>
          <w:sz w:val="24"/>
          <w:szCs w:val="24"/>
        </w:rPr>
        <w:t xml:space="preserve"> COVID-19 Global library, </w:t>
      </w:r>
      <w:r w:rsidR="24316050" w:rsidRPr="003B62A0">
        <w:rPr>
          <w:rFonts w:ascii="Times New Roman" w:hAnsi="Times New Roman" w:cs="Times New Roman"/>
          <w:sz w:val="24"/>
          <w:szCs w:val="24"/>
        </w:rPr>
        <w:t xml:space="preserve">Scopus, CINAHL, Social Sciences Abstracts, Medrxiv, ProQuest, and Google Scholar. </w:t>
      </w:r>
      <w:r w:rsidR="38FE8E88">
        <w:rPr>
          <w:rFonts w:ascii="Times New Roman" w:hAnsi="Times New Roman" w:cs="Times New Roman"/>
          <w:sz w:val="24"/>
          <w:szCs w:val="24"/>
        </w:rPr>
        <w:t xml:space="preserve">The third step will be a </w:t>
      </w:r>
      <w:r w:rsidR="36C0F1E9">
        <w:rPr>
          <w:rFonts w:ascii="Times New Roman" w:hAnsi="Times New Roman" w:cs="Times New Roman"/>
          <w:sz w:val="24"/>
          <w:szCs w:val="24"/>
        </w:rPr>
        <w:t>search for grey literature</w:t>
      </w:r>
      <w:r w:rsidR="38FE8E88">
        <w:rPr>
          <w:rFonts w:ascii="Times New Roman" w:hAnsi="Times New Roman" w:cs="Times New Roman"/>
          <w:sz w:val="24"/>
          <w:szCs w:val="24"/>
        </w:rPr>
        <w:t>. Grey</w:t>
      </w:r>
      <w:r w:rsidR="38FE8E88" w:rsidRPr="003B62A0">
        <w:rPr>
          <w:rFonts w:ascii="Times New Roman" w:hAnsi="Times New Roman" w:cs="Times New Roman"/>
          <w:sz w:val="24"/>
          <w:szCs w:val="24"/>
        </w:rPr>
        <w:t xml:space="preserve"> literature </w:t>
      </w:r>
      <w:r w:rsidR="36C0F1E9">
        <w:rPr>
          <w:rFonts w:ascii="Times New Roman" w:hAnsi="Times New Roman" w:cs="Times New Roman"/>
          <w:sz w:val="24"/>
          <w:szCs w:val="24"/>
        </w:rPr>
        <w:t>will include</w:t>
      </w:r>
      <w:r w:rsidR="38FE8E88" w:rsidRPr="003B62A0">
        <w:rPr>
          <w:rFonts w:ascii="Times New Roman" w:hAnsi="Times New Roman" w:cs="Times New Roman"/>
          <w:sz w:val="24"/>
          <w:szCs w:val="24"/>
        </w:rPr>
        <w:t xml:space="preserve"> public health reports, unpublished literature, conference abstracts, and government documents</w:t>
      </w:r>
      <w:r w:rsidR="36C0F1E9">
        <w:rPr>
          <w:rFonts w:ascii="Times New Roman" w:hAnsi="Times New Roman" w:cs="Times New Roman"/>
          <w:sz w:val="24"/>
          <w:szCs w:val="24"/>
        </w:rPr>
        <w:t xml:space="preserve">. The </w:t>
      </w:r>
      <w:r w:rsidR="5A7A3A2C">
        <w:rPr>
          <w:rFonts w:ascii="Times New Roman" w:hAnsi="Times New Roman" w:cs="Times New Roman"/>
          <w:sz w:val="24"/>
          <w:szCs w:val="24"/>
        </w:rPr>
        <w:t xml:space="preserve">following databases and webpages will be searched for grey literature: </w:t>
      </w:r>
      <w:r w:rsidR="36C0F1E9">
        <w:rPr>
          <w:rFonts w:ascii="Times New Roman" w:hAnsi="Times New Roman" w:cs="Times New Roman"/>
          <w:sz w:val="24"/>
          <w:szCs w:val="24"/>
        </w:rPr>
        <w:t>United Nations Database</w:t>
      </w:r>
      <w:r w:rsidR="5A7A3A2C">
        <w:rPr>
          <w:rFonts w:ascii="Times New Roman" w:hAnsi="Times New Roman" w:cs="Times New Roman"/>
          <w:sz w:val="24"/>
          <w:szCs w:val="24"/>
        </w:rPr>
        <w:t xml:space="preserve">; </w:t>
      </w:r>
      <w:r w:rsidR="36C0F1E9">
        <w:rPr>
          <w:rFonts w:ascii="Times New Roman" w:hAnsi="Times New Roman" w:cs="Times New Roman"/>
          <w:sz w:val="24"/>
          <w:szCs w:val="24"/>
        </w:rPr>
        <w:t>OpenGrey</w:t>
      </w:r>
      <w:r w:rsidR="5A7A3A2C">
        <w:rPr>
          <w:rFonts w:ascii="Times New Roman" w:hAnsi="Times New Roman" w:cs="Times New Roman"/>
          <w:sz w:val="24"/>
          <w:szCs w:val="24"/>
        </w:rPr>
        <w:t xml:space="preserve">; </w:t>
      </w:r>
      <w:r w:rsidR="07DCDCAA">
        <w:rPr>
          <w:rFonts w:ascii="Times New Roman" w:hAnsi="Times New Roman" w:cs="Times New Roman"/>
          <w:sz w:val="24"/>
          <w:szCs w:val="24"/>
        </w:rPr>
        <w:t>WorldCat</w:t>
      </w:r>
      <w:r w:rsidR="5A7A3A2C">
        <w:rPr>
          <w:rFonts w:ascii="Times New Roman" w:hAnsi="Times New Roman" w:cs="Times New Roman"/>
          <w:sz w:val="24"/>
          <w:szCs w:val="24"/>
        </w:rPr>
        <w:t xml:space="preserve">; </w:t>
      </w:r>
      <w:r w:rsidR="32242509" w:rsidRPr="008B7E6D">
        <w:rPr>
          <w:rFonts w:ascii="Times New Roman" w:hAnsi="Times New Roman" w:cs="Times New Roman"/>
          <w:sz w:val="24"/>
          <w:szCs w:val="24"/>
        </w:rPr>
        <w:t>CADTH COVID-19 Grey Literature Resources</w:t>
      </w:r>
      <w:r w:rsidR="5A7A3A2C">
        <w:rPr>
          <w:rFonts w:ascii="Times New Roman" w:hAnsi="Times New Roman" w:cs="Times New Roman"/>
          <w:sz w:val="24"/>
          <w:szCs w:val="24"/>
        </w:rPr>
        <w:t xml:space="preserve">; </w:t>
      </w:r>
      <w:r w:rsidR="1055364A" w:rsidRPr="00B12750">
        <w:rPr>
          <w:rFonts w:ascii="Times New Roman" w:hAnsi="Times New Roman" w:cs="Times New Roman"/>
          <w:sz w:val="24"/>
          <w:szCs w:val="24"/>
        </w:rPr>
        <w:t>Dahdaleh COVID-19 portal</w:t>
      </w:r>
      <w:r w:rsidR="5A7A3A2C">
        <w:rPr>
          <w:rFonts w:ascii="Times New Roman" w:hAnsi="Times New Roman" w:cs="Times New Roman"/>
          <w:sz w:val="24"/>
          <w:szCs w:val="24"/>
        </w:rPr>
        <w:t xml:space="preserve">; </w:t>
      </w:r>
      <w:r w:rsidR="5466A6D2">
        <w:rPr>
          <w:rFonts w:ascii="Times New Roman" w:hAnsi="Times New Roman" w:cs="Times New Roman"/>
          <w:sz w:val="24"/>
          <w:szCs w:val="24"/>
        </w:rPr>
        <w:t>Canadian and European Observatories on Homelessness publications</w:t>
      </w:r>
      <w:r w:rsidR="5A7A3A2C">
        <w:rPr>
          <w:rFonts w:ascii="Times New Roman" w:hAnsi="Times New Roman" w:cs="Times New Roman"/>
          <w:sz w:val="24"/>
          <w:szCs w:val="24"/>
        </w:rPr>
        <w:t xml:space="preserve">; </w:t>
      </w:r>
      <w:r w:rsidR="229590AC">
        <w:rPr>
          <w:rFonts w:ascii="Times New Roman" w:hAnsi="Times New Roman" w:cs="Times New Roman"/>
          <w:sz w:val="24"/>
          <w:szCs w:val="24"/>
        </w:rPr>
        <w:t>C</w:t>
      </w:r>
      <w:r w:rsidR="29BA0D96">
        <w:rPr>
          <w:rFonts w:ascii="Times New Roman" w:hAnsi="Times New Roman" w:cs="Times New Roman"/>
          <w:sz w:val="24"/>
          <w:szCs w:val="24"/>
        </w:rPr>
        <w:t>entres for Disease Control and Prevention (CDC)</w:t>
      </w:r>
      <w:r w:rsidR="5A7A3A2C">
        <w:rPr>
          <w:rFonts w:ascii="Times New Roman" w:hAnsi="Times New Roman" w:cs="Times New Roman"/>
          <w:sz w:val="24"/>
          <w:szCs w:val="24"/>
        </w:rPr>
        <w:t xml:space="preserve">; </w:t>
      </w:r>
      <w:r w:rsidR="29BA0D96" w:rsidRPr="0061509D">
        <w:rPr>
          <w:rFonts w:ascii="Times New Roman" w:hAnsi="Times New Roman" w:cs="Times New Roman"/>
          <w:sz w:val="24"/>
          <w:szCs w:val="24"/>
          <w:lang w:val="en-US"/>
        </w:rPr>
        <w:t>National Health Care for the Homeless Council</w:t>
      </w:r>
      <w:r w:rsidR="5A7A3A2C">
        <w:rPr>
          <w:rFonts w:ascii="Times New Roman" w:hAnsi="Times New Roman" w:cs="Times New Roman"/>
          <w:sz w:val="24"/>
          <w:szCs w:val="24"/>
          <w:lang w:val="en-US"/>
        </w:rPr>
        <w:t>; P</w:t>
      </w:r>
      <w:r w:rsidR="29BA0D96">
        <w:rPr>
          <w:rFonts w:ascii="Times New Roman" w:hAnsi="Times New Roman" w:cs="Times New Roman"/>
          <w:sz w:val="24"/>
          <w:szCs w:val="24"/>
          <w:lang w:val="en-US"/>
        </w:rPr>
        <w:t>ublic Health Agency of Canada</w:t>
      </w:r>
      <w:r w:rsidR="5A7A3A2C">
        <w:rPr>
          <w:rFonts w:ascii="Times New Roman" w:hAnsi="Times New Roman" w:cs="Times New Roman"/>
          <w:sz w:val="24"/>
          <w:szCs w:val="24"/>
          <w:lang w:val="en-US"/>
        </w:rPr>
        <w:t xml:space="preserve">; </w:t>
      </w:r>
      <w:r w:rsidR="5A7A3A2C" w:rsidRPr="001E4E47">
        <w:rPr>
          <w:rFonts w:ascii="Times New Roman" w:hAnsi="Times New Roman" w:cs="Times New Roman"/>
          <w:sz w:val="24"/>
          <w:szCs w:val="24"/>
          <w:lang w:val="en-US"/>
        </w:rPr>
        <w:t>Canadian Network for the Health and Housing of People Experiencing Homelessness</w:t>
      </w:r>
      <w:r w:rsidR="5A7A3A2C">
        <w:rPr>
          <w:rFonts w:ascii="Times New Roman" w:hAnsi="Times New Roman" w:cs="Times New Roman"/>
          <w:sz w:val="24"/>
          <w:szCs w:val="24"/>
          <w:lang w:val="en-US"/>
        </w:rPr>
        <w:t xml:space="preserve">, and Healthy London. </w:t>
      </w:r>
      <w:r w:rsidR="08DA0450">
        <w:rPr>
          <w:rFonts w:ascii="Times New Roman" w:hAnsi="Times New Roman" w:cs="Times New Roman"/>
          <w:sz w:val="24"/>
          <w:szCs w:val="24"/>
          <w:lang w:val="en-US"/>
        </w:rPr>
        <w:t xml:space="preserve">A draft search of </w:t>
      </w:r>
      <w:r w:rsidR="5A3D6BE2">
        <w:rPr>
          <w:rFonts w:ascii="Times New Roman" w:hAnsi="Times New Roman" w:cs="Times New Roman"/>
          <w:sz w:val="24"/>
          <w:szCs w:val="24"/>
          <w:lang w:val="en-US"/>
        </w:rPr>
        <w:t xml:space="preserve">MEDLINE via OVID is attached as </w:t>
      </w:r>
      <w:r w:rsidR="3149F877">
        <w:rPr>
          <w:rFonts w:ascii="Times New Roman" w:hAnsi="Times New Roman" w:cs="Times New Roman"/>
          <w:sz w:val="24"/>
          <w:szCs w:val="24"/>
          <w:lang w:val="en-US"/>
        </w:rPr>
        <w:t xml:space="preserve">Additional File </w:t>
      </w:r>
      <w:r w:rsidR="003A5224">
        <w:rPr>
          <w:rFonts w:ascii="Times New Roman" w:hAnsi="Times New Roman" w:cs="Times New Roman"/>
          <w:sz w:val="24"/>
          <w:szCs w:val="24"/>
          <w:lang w:val="en-US"/>
        </w:rPr>
        <w:t>2</w:t>
      </w:r>
      <w:r w:rsidR="3149F877">
        <w:rPr>
          <w:rFonts w:ascii="Times New Roman" w:hAnsi="Times New Roman" w:cs="Times New Roman"/>
          <w:sz w:val="24"/>
          <w:szCs w:val="24"/>
          <w:lang w:val="en-US"/>
        </w:rPr>
        <w:t xml:space="preserve">. </w:t>
      </w:r>
      <w:r w:rsidR="68BD775A">
        <w:rPr>
          <w:rFonts w:ascii="Times New Roman" w:hAnsi="Times New Roman" w:cs="Times New Roman"/>
          <w:sz w:val="24"/>
          <w:szCs w:val="24"/>
          <w:lang w:val="en-US"/>
        </w:rPr>
        <w:t xml:space="preserve">The final step in the search strategy is a scan of the </w:t>
      </w:r>
      <w:r w:rsidR="24316050" w:rsidRPr="003B62A0">
        <w:rPr>
          <w:rFonts w:ascii="Times New Roman" w:hAnsi="Times New Roman" w:cs="Times New Roman"/>
          <w:sz w:val="24"/>
          <w:szCs w:val="24"/>
        </w:rPr>
        <w:t xml:space="preserve">reference lists of studies </w:t>
      </w:r>
      <w:r w:rsidR="68BD775A">
        <w:rPr>
          <w:rFonts w:ascii="Times New Roman" w:hAnsi="Times New Roman" w:cs="Times New Roman"/>
          <w:sz w:val="24"/>
          <w:szCs w:val="24"/>
        </w:rPr>
        <w:t>and grey literature</w:t>
      </w:r>
      <w:r w:rsidR="7E6DE9E6">
        <w:rPr>
          <w:rFonts w:ascii="Times New Roman" w:hAnsi="Times New Roman" w:cs="Times New Roman"/>
          <w:sz w:val="24"/>
          <w:szCs w:val="24"/>
        </w:rPr>
        <w:t xml:space="preserve"> to identi</w:t>
      </w:r>
      <w:r w:rsidR="0086319E">
        <w:rPr>
          <w:rFonts w:ascii="Times New Roman" w:hAnsi="Times New Roman" w:cs="Times New Roman"/>
          <w:sz w:val="24"/>
          <w:szCs w:val="24"/>
        </w:rPr>
        <w:t>f</w:t>
      </w:r>
      <w:r w:rsidR="7E6DE9E6">
        <w:rPr>
          <w:rFonts w:ascii="Times New Roman" w:hAnsi="Times New Roman" w:cs="Times New Roman"/>
          <w:sz w:val="24"/>
          <w:szCs w:val="24"/>
        </w:rPr>
        <w:t>y any additional literature.</w:t>
      </w:r>
      <w:r w:rsidR="00C85CFC">
        <w:rPr>
          <w:rFonts w:ascii="Times New Roman" w:hAnsi="Times New Roman" w:cs="Times New Roman"/>
          <w:sz w:val="24"/>
          <w:szCs w:val="24"/>
        </w:rPr>
        <w:t xml:space="preserve"> </w:t>
      </w:r>
      <w:r w:rsidR="24316050">
        <w:rPr>
          <w:rFonts w:ascii="Times New Roman" w:hAnsi="Times New Roman" w:cs="Times New Roman"/>
          <w:sz w:val="24"/>
          <w:szCs w:val="24"/>
        </w:rPr>
        <w:t xml:space="preserve">The review team will also contact experts </w:t>
      </w:r>
      <w:r w:rsidR="7E6DE9E6">
        <w:rPr>
          <w:rFonts w:ascii="Times New Roman" w:hAnsi="Times New Roman" w:cs="Times New Roman"/>
          <w:sz w:val="24"/>
          <w:szCs w:val="24"/>
        </w:rPr>
        <w:t>and researche</w:t>
      </w:r>
      <w:r w:rsidR="08DA0450">
        <w:rPr>
          <w:rFonts w:ascii="Times New Roman" w:hAnsi="Times New Roman" w:cs="Times New Roman"/>
          <w:sz w:val="24"/>
          <w:szCs w:val="24"/>
        </w:rPr>
        <w:t>r</w:t>
      </w:r>
      <w:r w:rsidR="7E6DE9E6">
        <w:rPr>
          <w:rFonts w:ascii="Times New Roman" w:hAnsi="Times New Roman" w:cs="Times New Roman"/>
          <w:sz w:val="24"/>
          <w:szCs w:val="24"/>
        </w:rPr>
        <w:t xml:space="preserve">s </w:t>
      </w:r>
      <w:r w:rsidR="24316050">
        <w:rPr>
          <w:rFonts w:ascii="Times New Roman" w:hAnsi="Times New Roman" w:cs="Times New Roman"/>
          <w:sz w:val="24"/>
          <w:szCs w:val="24"/>
        </w:rPr>
        <w:t xml:space="preserve">in the field </w:t>
      </w:r>
      <w:r w:rsidR="24316050" w:rsidRPr="004F73CA">
        <w:rPr>
          <w:rFonts w:ascii="Times New Roman" w:hAnsi="Times New Roman" w:cs="Times New Roman"/>
          <w:sz w:val="24"/>
          <w:szCs w:val="24"/>
        </w:rPr>
        <w:t>to help identify any relevant literature</w:t>
      </w:r>
      <w:r w:rsidR="24316050">
        <w:rPr>
          <w:rFonts w:ascii="Times New Roman" w:hAnsi="Times New Roman" w:cs="Times New Roman"/>
          <w:sz w:val="24"/>
          <w:szCs w:val="24"/>
        </w:rPr>
        <w:t xml:space="preserve"> </w:t>
      </w:r>
      <w:r w:rsidR="24316050" w:rsidRPr="004F73CA">
        <w:rPr>
          <w:rFonts w:ascii="Times New Roman" w:hAnsi="Times New Roman" w:cs="Times New Roman"/>
          <w:sz w:val="24"/>
          <w:szCs w:val="24"/>
        </w:rPr>
        <w:t xml:space="preserve">that exists or </w:t>
      </w:r>
      <w:r w:rsidR="24316050">
        <w:rPr>
          <w:rFonts w:ascii="Times New Roman" w:hAnsi="Times New Roman" w:cs="Times New Roman"/>
          <w:sz w:val="24"/>
          <w:szCs w:val="24"/>
        </w:rPr>
        <w:t>is in the process of being published as it relates to COVID-19 outbreaks in homeless shelters and hostels</w:t>
      </w:r>
      <w:r w:rsidR="24316050" w:rsidRPr="004F73CA">
        <w:rPr>
          <w:rFonts w:ascii="Times New Roman" w:hAnsi="Times New Roman" w:cs="Times New Roman"/>
          <w:sz w:val="24"/>
          <w:szCs w:val="24"/>
        </w:rPr>
        <w:t>.</w:t>
      </w:r>
    </w:p>
    <w:p w14:paraId="1C563FB7" w14:textId="77777777" w:rsidR="00804E9F" w:rsidRPr="00804E9F" w:rsidRDefault="00804E9F" w:rsidP="00804E9F">
      <w:pPr>
        <w:spacing w:after="0"/>
        <w:rPr>
          <w:rFonts w:ascii="Times New Roman" w:hAnsi="Times New Roman" w:cs="Times New Roman"/>
          <w:sz w:val="24"/>
          <w:szCs w:val="24"/>
        </w:rPr>
      </w:pPr>
    </w:p>
    <w:p w14:paraId="44600D92" w14:textId="33D703C8" w:rsidR="00FB2BF9" w:rsidRPr="001D4DBE" w:rsidRDefault="00FB2BF9" w:rsidP="0051098B">
      <w:pPr>
        <w:rPr>
          <w:rFonts w:ascii="Times New Roman" w:hAnsi="Times New Roman" w:cs="Times New Roman"/>
          <w:i/>
          <w:iCs/>
          <w:sz w:val="24"/>
          <w:szCs w:val="24"/>
        </w:rPr>
      </w:pPr>
      <w:r w:rsidRPr="001D4DBE">
        <w:rPr>
          <w:rFonts w:ascii="Times New Roman" w:hAnsi="Times New Roman" w:cs="Times New Roman"/>
          <w:i/>
          <w:iCs/>
          <w:sz w:val="24"/>
          <w:szCs w:val="24"/>
        </w:rPr>
        <w:t>Selection Process</w:t>
      </w:r>
    </w:p>
    <w:p w14:paraId="1DC59DE0" w14:textId="1A773EBE" w:rsidR="001D4DBE" w:rsidRPr="001D4DBE" w:rsidRDefault="00804E9F" w:rsidP="001D4DBE">
      <w:pPr>
        <w:rPr>
          <w:rFonts w:ascii="Times New Roman" w:hAnsi="Times New Roman" w:cs="Times New Roman"/>
          <w:sz w:val="24"/>
          <w:szCs w:val="24"/>
        </w:rPr>
      </w:pPr>
      <w:r w:rsidRPr="001D4DBE">
        <w:rPr>
          <w:rFonts w:ascii="Times New Roman" w:hAnsi="Times New Roman" w:cs="Times New Roman"/>
          <w:sz w:val="24"/>
          <w:szCs w:val="24"/>
        </w:rPr>
        <w:tab/>
      </w:r>
      <w:r w:rsidR="6AE4B6F0" w:rsidRPr="001D4DBE">
        <w:rPr>
          <w:rFonts w:ascii="Times New Roman" w:hAnsi="Times New Roman" w:cs="Times New Roman"/>
          <w:sz w:val="24"/>
          <w:szCs w:val="24"/>
        </w:rPr>
        <w:t xml:space="preserve">The review team will first pilot the eligibility criteria using a random sample of 25 titles and abstracts or executive summaries (for grey literature). The team will meet to discuss any </w:t>
      </w:r>
      <w:r w:rsidR="6AE4B6F0" w:rsidRPr="001D4DBE">
        <w:rPr>
          <w:rFonts w:ascii="Times New Roman" w:hAnsi="Times New Roman" w:cs="Times New Roman"/>
          <w:sz w:val="24"/>
          <w:szCs w:val="24"/>
        </w:rPr>
        <w:lastRenderedPageBreak/>
        <w:t>discrepancies and misunderstandings about the eligibility criteria</w:t>
      </w:r>
      <w:r w:rsidR="1D3E7DCA">
        <w:rPr>
          <w:rFonts w:ascii="Times New Roman" w:hAnsi="Times New Roman" w:cs="Times New Roman"/>
          <w:sz w:val="24"/>
          <w:szCs w:val="24"/>
        </w:rPr>
        <w:t xml:space="preserve"> to </w:t>
      </w:r>
      <w:r w:rsidR="6AE4B6F0" w:rsidRPr="001D4DBE">
        <w:rPr>
          <w:rFonts w:ascii="Times New Roman" w:hAnsi="Times New Roman" w:cs="Times New Roman"/>
          <w:sz w:val="24"/>
          <w:szCs w:val="24"/>
        </w:rPr>
        <w:t xml:space="preserve">ensure that the reviewers have a shared understanding </w:t>
      </w:r>
      <w:r w:rsidR="4A169A38">
        <w:rPr>
          <w:rFonts w:ascii="Times New Roman" w:hAnsi="Times New Roman" w:cs="Times New Roman"/>
          <w:sz w:val="24"/>
          <w:szCs w:val="24"/>
        </w:rPr>
        <w:t>and to increase screening reliability</w:t>
      </w:r>
      <w:r w:rsidR="1D3E7DCA">
        <w:rPr>
          <w:rFonts w:ascii="Times New Roman" w:hAnsi="Times New Roman" w:cs="Times New Roman"/>
          <w:sz w:val="24"/>
          <w:szCs w:val="24"/>
        </w:rPr>
        <w:t>.</w:t>
      </w:r>
    </w:p>
    <w:p w14:paraId="41466A06" w14:textId="51D67F28" w:rsidR="001D4DBE" w:rsidRDefault="6AE4B6F0" w:rsidP="00EE4C09">
      <w:pPr>
        <w:ind w:firstLine="720"/>
        <w:rPr>
          <w:rFonts w:ascii="Times New Roman" w:hAnsi="Times New Roman" w:cs="Times New Roman"/>
          <w:sz w:val="24"/>
          <w:szCs w:val="24"/>
        </w:rPr>
      </w:pPr>
      <w:r w:rsidRPr="6443C8EC">
        <w:rPr>
          <w:rFonts w:ascii="Times New Roman" w:hAnsi="Times New Roman" w:cs="Times New Roman"/>
          <w:sz w:val="24"/>
          <w:szCs w:val="24"/>
        </w:rPr>
        <w:t>Once there is a shared understanding</w:t>
      </w:r>
      <w:r w:rsidR="5398AE71" w:rsidRPr="6443C8EC">
        <w:rPr>
          <w:rFonts w:ascii="Times New Roman" w:hAnsi="Times New Roman" w:cs="Times New Roman"/>
          <w:sz w:val="24"/>
          <w:szCs w:val="24"/>
        </w:rPr>
        <w:t>,</w:t>
      </w:r>
      <w:r w:rsidRPr="6443C8EC">
        <w:rPr>
          <w:rFonts w:ascii="Times New Roman" w:hAnsi="Times New Roman" w:cs="Times New Roman"/>
          <w:sz w:val="24"/>
          <w:szCs w:val="24"/>
        </w:rPr>
        <w:t xml:space="preserve"> the reviewers will begin screening</w:t>
      </w:r>
      <w:r w:rsidR="7DC50DBC" w:rsidRPr="6443C8EC">
        <w:rPr>
          <w:rFonts w:ascii="Times New Roman" w:hAnsi="Times New Roman" w:cs="Times New Roman"/>
          <w:sz w:val="24"/>
          <w:szCs w:val="24"/>
        </w:rPr>
        <w:t xml:space="preserve"> by</w:t>
      </w:r>
      <w:r w:rsidRPr="6443C8EC">
        <w:rPr>
          <w:rFonts w:ascii="Times New Roman" w:hAnsi="Times New Roman" w:cs="Times New Roman"/>
          <w:sz w:val="24"/>
          <w:szCs w:val="24"/>
        </w:rPr>
        <w:t xml:space="preserve"> title and abstract</w:t>
      </w:r>
      <w:r w:rsidR="7DC50DBC" w:rsidRPr="6443C8EC">
        <w:rPr>
          <w:rFonts w:ascii="Times New Roman" w:hAnsi="Times New Roman" w:cs="Times New Roman"/>
          <w:sz w:val="24"/>
          <w:szCs w:val="24"/>
        </w:rPr>
        <w:t>/executive summary</w:t>
      </w:r>
      <w:r w:rsidRPr="6443C8EC">
        <w:rPr>
          <w:rFonts w:ascii="Times New Roman" w:hAnsi="Times New Roman" w:cs="Times New Roman"/>
          <w:sz w:val="24"/>
          <w:szCs w:val="24"/>
        </w:rPr>
        <w:t xml:space="preserve">. Covidence, a systematic review management platform, will be used to facilitate </w:t>
      </w:r>
      <w:r w:rsidR="7DC50DBC" w:rsidRPr="6443C8EC">
        <w:rPr>
          <w:rFonts w:ascii="Times New Roman" w:hAnsi="Times New Roman" w:cs="Times New Roman"/>
          <w:sz w:val="24"/>
          <w:szCs w:val="24"/>
        </w:rPr>
        <w:t>screening</w:t>
      </w:r>
      <w:r w:rsidRPr="6443C8EC">
        <w:rPr>
          <w:rFonts w:ascii="Times New Roman" w:hAnsi="Times New Roman" w:cs="Times New Roman"/>
          <w:sz w:val="24"/>
          <w:szCs w:val="24"/>
        </w:rPr>
        <w:t xml:space="preserve">. All relevant literature retrieved from the search </w:t>
      </w:r>
      <w:r w:rsidR="786714C3" w:rsidRPr="6443C8EC">
        <w:rPr>
          <w:rFonts w:ascii="Times New Roman" w:hAnsi="Times New Roman" w:cs="Times New Roman"/>
          <w:sz w:val="24"/>
          <w:szCs w:val="24"/>
        </w:rPr>
        <w:t xml:space="preserve">strategy </w:t>
      </w:r>
      <w:r w:rsidRPr="6443C8EC">
        <w:rPr>
          <w:rFonts w:ascii="Times New Roman" w:hAnsi="Times New Roman" w:cs="Times New Roman"/>
          <w:sz w:val="24"/>
          <w:szCs w:val="24"/>
        </w:rPr>
        <w:t xml:space="preserve">will be uploaded to Covidence which will automatically remove </w:t>
      </w:r>
      <w:proofErr w:type="gramStart"/>
      <w:r w:rsidR="6D2D00AD" w:rsidRPr="6443C8EC">
        <w:rPr>
          <w:rFonts w:ascii="Times New Roman" w:hAnsi="Times New Roman" w:cs="Times New Roman"/>
          <w:sz w:val="24"/>
          <w:szCs w:val="24"/>
        </w:rPr>
        <w:t>the majority of</w:t>
      </w:r>
      <w:proofErr w:type="gramEnd"/>
      <w:r w:rsidR="6D2D00AD" w:rsidRPr="6443C8EC">
        <w:rPr>
          <w:rFonts w:ascii="Times New Roman" w:hAnsi="Times New Roman" w:cs="Times New Roman"/>
          <w:sz w:val="24"/>
          <w:szCs w:val="24"/>
        </w:rPr>
        <w:t xml:space="preserve"> </w:t>
      </w:r>
      <w:r w:rsidRPr="6443C8EC">
        <w:rPr>
          <w:rFonts w:ascii="Times New Roman" w:hAnsi="Times New Roman" w:cs="Times New Roman"/>
          <w:sz w:val="24"/>
          <w:szCs w:val="24"/>
        </w:rPr>
        <w:t xml:space="preserve">duplicated studies and documents. Once all relevant literature is uploaded, two reviewers </w:t>
      </w:r>
      <w:r w:rsidR="00347C3C">
        <w:rPr>
          <w:rFonts w:ascii="Times New Roman" w:hAnsi="Times New Roman" w:cs="Times New Roman"/>
          <w:sz w:val="24"/>
          <w:szCs w:val="24"/>
        </w:rPr>
        <w:t>(</w:t>
      </w:r>
      <w:r w:rsidR="006E7A17">
        <w:rPr>
          <w:rFonts w:ascii="Times New Roman" w:hAnsi="Times New Roman" w:cs="Times New Roman"/>
          <w:sz w:val="24"/>
          <w:szCs w:val="24"/>
        </w:rPr>
        <w:t>NL and SJ</w:t>
      </w:r>
      <w:r w:rsidR="00347C3C">
        <w:rPr>
          <w:rFonts w:ascii="Times New Roman" w:hAnsi="Times New Roman" w:cs="Times New Roman"/>
          <w:sz w:val="24"/>
          <w:szCs w:val="24"/>
        </w:rPr>
        <w:t xml:space="preserve">) </w:t>
      </w:r>
      <w:r w:rsidRPr="6443C8EC">
        <w:rPr>
          <w:rFonts w:ascii="Times New Roman" w:hAnsi="Times New Roman" w:cs="Times New Roman"/>
          <w:sz w:val="24"/>
          <w:szCs w:val="24"/>
        </w:rPr>
        <w:t xml:space="preserve">will </w:t>
      </w:r>
      <w:r w:rsidR="6457C1FD" w:rsidRPr="6443C8EC">
        <w:rPr>
          <w:rFonts w:ascii="Times New Roman" w:hAnsi="Times New Roman" w:cs="Times New Roman"/>
          <w:sz w:val="24"/>
          <w:szCs w:val="24"/>
        </w:rPr>
        <w:t xml:space="preserve">independently </w:t>
      </w:r>
      <w:r w:rsidRPr="6443C8EC">
        <w:rPr>
          <w:rFonts w:ascii="Times New Roman" w:hAnsi="Times New Roman" w:cs="Times New Roman"/>
          <w:sz w:val="24"/>
          <w:szCs w:val="24"/>
        </w:rPr>
        <w:t>screen each document</w:t>
      </w:r>
      <w:r w:rsidR="786714C3" w:rsidRPr="6443C8EC">
        <w:rPr>
          <w:rFonts w:ascii="Times New Roman" w:hAnsi="Times New Roman" w:cs="Times New Roman"/>
          <w:sz w:val="24"/>
          <w:szCs w:val="24"/>
        </w:rPr>
        <w:t xml:space="preserve">’s </w:t>
      </w:r>
      <w:r w:rsidRPr="6443C8EC">
        <w:rPr>
          <w:rFonts w:ascii="Times New Roman" w:hAnsi="Times New Roman" w:cs="Times New Roman"/>
          <w:sz w:val="24"/>
          <w:szCs w:val="24"/>
        </w:rPr>
        <w:t xml:space="preserve">title and abstract and cast a vote of either ‘Yes’ or ‘No’ to move the document into the next stage of the screening. The full text of documents that meet the eligibility criteria will then be reviewed by two separate reviewers who will cast a vote of ‘Yes’ or ‘No’ to move the documents to the extraction phase. Covidence will flag documents that require a resolution of conflicting decisions about eligibility. </w:t>
      </w:r>
      <w:r w:rsidR="00040944" w:rsidRPr="00040944">
        <w:rPr>
          <w:rFonts w:ascii="Times New Roman" w:hAnsi="Times New Roman" w:cs="Times New Roman"/>
          <w:sz w:val="24"/>
          <w:szCs w:val="24"/>
        </w:rPr>
        <w:t>To resolve disagreements about article inclusion, the designated tiebreaker (JL) will assess the study or document against the inclusion criteria and make a final decision</w:t>
      </w:r>
      <w:r w:rsidRPr="6443C8EC">
        <w:rPr>
          <w:rFonts w:ascii="Times New Roman" w:hAnsi="Times New Roman" w:cs="Times New Roman"/>
          <w:sz w:val="24"/>
          <w:szCs w:val="24"/>
        </w:rPr>
        <w:t xml:space="preserve">. </w:t>
      </w:r>
      <w:r w:rsidR="4EC61081" w:rsidRPr="6443C8EC">
        <w:rPr>
          <w:rFonts w:ascii="Times New Roman" w:hAnsi="Times New Roman" w:cs="Times New Roman"/>
          <w:sz w:val="24"/>
          <w:szCs w:val="24"/>
        </w:rPr>
        <w:t xml:space="preserve">Reasons for study/document exclusion will be recorded in Covidence and </w:t>
      </w:r>
      <w:r w:rsidR="1301CBE6" w:rsidRPr="6443C8EC">
        <w:rPr>
          <w:rFonts w:ascii="Times New Roman" w:hAnsi="Times New Roman" w:cs="Times New Roman"/>
          <w:sz w:val="24"/>
          <w:szCs w:val="24"/>
        </w:rPr>
        <w:t xml:space="preserve">included in the final report. </w:t>
      </w:r>
    </w:p>
    <w:p w14:paraId="7209C63B" w14:textId="7EE6C5B2" w:rsidR="00CB0891" w:rsidRPr="001D4DBE" w:rsidRDefault="00CB0891" w:rsidP="00CB0891">
      <w:pPr>
        <w:rPr>
          <w:rFonts w:ascii="Times New Roman" w:hAnsi="Times New Roman" w:cs="Times New Roman"/>
          <w:i/>
          <w:iCs/>
          <w:sz w:val="24"/>
          <w:szCs w:val="24"/>
        </w:rPr>
      </w:pPr>
      <w:r>
        <w:rPr>
          <w:rFonts w:ascii="Times New Roman" w:hAnsi="Times New Roman" w:cs="Times New Roman"/>
          <w:i/>
          <w:iCs/>
          <w:sz w:val="24"/>
          <w:szCs w:val="24"/>
        </w:rPr>
        <w:t>Data Extraction</w:t>
      </w:r>
    </w:p>
    <w:p w14:paraId="4FB07C42" w14:textId="75EC53A5" w:rsidR="00CB0891" w:rsidRPr="00CB0891" w:rsidRDefault="556A2A9D" w:rsidP="00903481">
      <w:pPr>
        <w:ind w:firstLine="720"/>
        <w:rPr>
          <w:rFonts w:ascii="Times New Roman" w:hAnsi="Times New Roman" w:cs="Times New Roman"/>
          <w:sz w:val="24"/>
          <w:szCs w:val="24"/>
        </w:rPr>
      </w:pPr>
      <w:r w:rsidRPr="6443C8EC">
        <w:rPr>
          <w:rFonts w:ascii="Times New Roman" w:hAnsi="Times New Roman" w:cs="Times New Roman"/>
          <w:sz w:val="24"/>
          <w:szCs w:val="24"/>
        </w:rPr>
        <w:t xml:space="preserve">A data extraction tool will be developed to facilitate data extraction from each study/document. A draft of the data extraction tool is attached </w:t>
      </w:r>
      <w:r w:rsidR="4F102EF4" w:rsidRPr="6443C8EC">
        <w:rPr>
          <w:rFonts w:ascii="Times New Roman" w:hAnsi="Times New Roman" w:cs="Times New Roman"/>
          <w:sz w:val="24"/>
          <w:szCs w:val="24"/>
        </w:rPr>
        <w:t xml:space="preserve">as Additional File </w:t>
      </w:r>
      <w:r w:rsidR="003A5224">
        <w:rPr>
          <w:rFonts w:ascii="Times New Roman" w:hAnsi="Times New Roman" w:cs="Times New Roman"/>
          <w:sz w:val="24"/>
          <w:szCs w:val="24"/>
        </w:rPr>
        <w:t>3</w:t>
      </w:r>
      <w:r w:rsidRPr="6443C8EC">
        <w:rPr>
          <w:rFonts w:ascii="Times New Roman" w:hAnsi="Times New Roman" w:cs="Times New Roman"/>
          <w:sz w:val="24"/>
          <w:szCs w:val="24"/>
        </w:rPr>
        <w:t>. The to</w:t>
      </w:r>
      <w:r w:rsidR="02DFC771" w:rsidRPr="6443C8EC">
        <w:rPr>
          <w:rFonts w:ascii="Times New Roman" w:hAnsi="Times New Roman" w:cs="Times New Roman"/>
          <w:sz w:val="24"/>
          <w:szCs w:val="24"/>
        </w:rPr>
        <w:t>o</w:t>
      </w:r>
      <w:r w:rsidRPr="6443C8EC">
        <w:rPr>
          <w:rFonts w:ascii="Times New Roman" w:hAnsi="Times New Roman" w:cs="Times New Roman"/>
          <w:sz w:val="24"/>
          <w:szCs w:val="24"/>
        </w:rPr>
        <w:t xml:space="preserve">l was based on the </w:t>
      </w:r>
      <w:r w:rsidR="749D9199" w:rsidRPr="6443C8EC">
        <w:rPr>
          <w:rFonts w:ascii="Times New Roman" w:hAnsi="Times New Roman" w:cs="Times New Roman"/>
          <w:sz w:val="24"/>
          <w:szCs w:val="24"/>
        </w:rPr>
        <w:t xml:space="preserve">sample extraction instrument </w:t>
      </w:r>
      <w:r w:rsidRPr="6443C8EC">
        <w:rPr>
          <w:rFonts w:ascii="Times New Roman" w:hAnsi="Times New Roman" w:cs="Times New Roman"/>
          <w:sz w:val="24"/>
          <w:szCs w:val="24"/>
        </w:rPr>
        <w:t xml:space="preserve">provided by Peters et al., </w:t>
      </w:r>
      <w:r w:rsidR="00CB0891" w:rsidRPr="6443C8EC">
        <w:rPr>
          <w:rFonts w:ascii="Times New Roman" w:hAnsi="Times New Roman" w:cs="Times New Roman"/>
          <w:sz w:val="24"/>
          <w:szCs w:val="24"/>
        </w:rPr>
        <w:fldChar w:fldCharType="begin"/>
      </w:r>
      <w:r w:rsidR="00CB0891" w:rsidRPr="6443C8EC">
        <w:rPr>
          <w:rFonts w:ascii="Times New Roman" w:hAnsi="Times New Roman" w:cs="Times New Roman"/>
          <w:sz w:val="24"/>
          <w:szCs w:val="24"/>
        </w:rPr>
        <w:instrText xml:space="preserve"> ADDIN ZOTERO_ITEM CSL_CITATION {"citationID":"cNJowBBK","properties":{"formattedCitation":"(34)","plainCitation":"(34)","noteIndex":0},"citationItems":[{"id":"P8xxUwDh/57woiXKO","uris":["http://zotero.org/users/6347429/items/LBTGHAQD"],"uri":["http://zotero.org/users/6347429/items/LBTGHAQD"],"itemData":{"id":"gWR5yT30/wmxoP0sK","type":"chapter","container-title":"JBI Manual for Evidence Synthesis","ISBN":"978-0-648-84880-6","note":"DOI: 10.46658/JBIMES-20-12","publisher":"JBI","source":"DOI.org (Crossref)","title":"Chapter 11: Scoping Reviews","title-short":"Chapter 11","URL":"https://wiki.jbi.global/display/MANUAL/Chapter+11%3A+Scoping+reviews","editor":[{"family":"Aromataris","given":"Edoardo"},{"family":"Munn","given":"Zachary"}],"author":[{"family":"Peters","given":"Micah"},{"family":"Godfrey","given":"Christina"},{"family":"McInerney","given":"Patricia"},{"family":"Munn","given":"Zachary"},{"family":"Trico","given":"Andrea"},{"family":"Khalil","given":"Hanan"}],"accessed":{"date-parts":[["2021",4,22]]},"issued":{"date-parts":[["2020"]]}}}],"schema":"https://github.com/citation-style-language/schema/raw/master/csl-citation.json"} </w:instrText>
      </w:r>
      <w:r w:rsidR="00CB0891" w:rsidRPr="6443C8EC">
        <w:rPr>
          <w:rFonts w:ascii="Times New Roman" w:hAnsi="Times New Roman" w:cs="Times New Roman"/>
          <w:sz w:val="24"/>
          <w:szCs w:val="24"/>
        </w:rPr>
        <w:fldChar w:fldCharType="separate"/>
      </w:r>
      <w:r w:rsidR="0E7B394F" w:rsidRPr="6443C8EC">
        <w:rPr>
          <w:rFonts w:ascii="Times New Roman" w:hAnsi="Times New Roman" w:cs="Times New Roman"/>
          <w:sz w:val="24"/>
          <w:szCs w:val="24"/>
        </w:rPr>
        <w:t>(34)</w:t>
      </w:r>
      <w:r w:rsidR="00CB0891" w:rsidRPr="6443C8EC">
        <w:rPr>
          <w:rFonts w:ascii="Times New Roman" w:hAnsi="Times New Roman" w:cs="Times New Roman"/>
          <w:sz w:val="24"/>
          <w:szCs w:val="24"/>
        </w:rPr>
        <w:fldChar w:fldCharType="end"/>
      </w:r>
      <w:r w:rsidRPr="6443C8EC">
        <w:rPr>
          <w:rFonts w:ascii="Times New Roman" w:hAnsi="Times New Roman" w:cs="Times New Roman"/>
          <w:sz w:val="24"/>
          <w:szCs w:val="24"/>
        </w:rPr>
        <w:t xml:space="preserve"> . </w:t>
      </w:r>
      <w:r w:rsidR="4E2EF7CC" w:rsidRPr="6443C8EC">
        <w:rPr>
          <w:rFonts w:ascii="Times New Roman" w:hAnsi="Times New Roman" w:cs="Times New Roman"/>
          <w:sz w:val="24"/>
          <w:szCs w:val="24"/>
        </w:rPr>
        <w:t>The charting of the data will be an iterative process and the reviewers will update the data extraction instrument if unforeseen, yet valuable</w:t>
      </w:r>
      <w:r w:rsidR="44849609" w:rsidRPr="6443C8EC">
        <w:rPr>
          <w:rFonts w:ascii="Times New Roman" w:hAnsi="Times New Roman" w:cs="Times New Roman"/>
          <w:sz w:val="24"/>
          <w:szCs w:val="24"/>
        </w:rPr>
        <w:t>,</w:t>
      </w:r>
      <w:r w:rsidR="4E2EF7CC" w:rsidRPr="6443C8EC">
        <w:rPr>
          <w:rFonts w:ascii="Times New Roman" w:hAnsi="Times New Roman" w:cs="Times New Roman"/>
          <w:sz w:val="24"/>
          <w:szCs w:val="24"/>
        </w:rPr>
        <w:t xml:space="preserve"> information is identified in the evidence sources. Two reviewers will pilot the data extraction </w:t>
      </w:r>
      <w:r w:rsidR="0052318F">
        <w:rPr>
          <w:rFonts w:ascii="Times New Roman" w:hAnsi="Times New Roman" w:cs="Times New Roman"/>
          <w:sz w:val="24"/>
          <w:szCs w:val="24"/>
        </w:rPr>
        <w:t>tool</w:t>
      </w:r>
      <w:r w:rsidR="4E2EF7CC" w:rsidRPr="6443C8EC">
        <w:rPr>
          <w:rFonts w:ascii="Times New Roman" w:hAnsi="Times New Roman" w:cs="Times New Roman"/>
          <w:sz w:val="24"/>
          <w:szCs w:val="24"/>
        </w:rPr>
        <w:t xml:space="preserve"> on a random sample of documents that have been moved to the data extraction phase. This will ensure that the reviewers are independently extracting consistent data from all document types.</w:t>
      </w:r>
      <w:r w:rsidR="18097CEA" w:rsidRPr="6443C8EC">
        <w:rPr>
          <w:rFonts w:ascii="Times New Roman" w:hAnsi="Times New Roman" w:cs="Times New Roman"/>
          <w:sz w:val="24"/>
          <w:szCs w:val="24"/>
        </w:rPr>
        <w:t xml:space="preserve"> The data that will be extracted from the documents aligns with the two </w:t>
      </w:r>
      <w:r w:rsidR="008D32B9">
        <w:rPr>
          <w:rFonts w:ascii="Times New Roman" w:hAnsi="Times New Roman" w:cs="Times New Roman"/>
          <w:sz w:val="24"/>
          <w:szCs w:val="24"/>
        </w:rPr>
        <w:t>research questions and overall objective</w:t>
      </w:r>
      <w:r w:rsidR="18097CEA" w:rsidRPr="6443C8EC">
        <w:rPr>
          <w:rFonts w:ascii="Times New Roman" w:hAnsi="Times New Roman" w:cs="Times New Roman"/>
          <w:sz w:val="24"/>
          <w:szCs w:val="24"/>
        </w:rPr>
        <w:t xml:space="preserve"> of the scoping review. This includes: a</w:t>
      </w:r>
      <w:r w:rsidRPr="6443C8EC">
        <w:rPr>
          <w:rFonts w:ascii="Times New Roman" w:hAnsi="Times New Roman" w:cs="Times New Roman"/>
          <w:sz w:val="24"/>
          <w:szCs w:val="24"/>
        </w:rPr>
        <w:t>uthor(s)</w:t>
      </w:r>
      <w:r w:rsidR="18097CEA" w:rsidRPr="6443C8EC">
        <w:rPr>
          <w:rFonts w:ascii="Times New Roman" w:hAnsi="Times New Roman" w:cs="Times New Roman"/>
          <w:sz w:val="24"/>
          <w:szCs w:val="24"/>
        </w:rPr>
        <w:t>; d</w:t>
      </w:r>
      <w:r w:rsidRPr="6443C8EC">
        <w:rPr>
          <w:rFonts w:ascii="Times New Roman" w:hAnsi="Times New Roman" w:cs="Times New Roman"/>
          <w:sz w:val="24"/>
          <w:szCs w:val="24"/>
        </w:rPr>
        <w:t>ate of publication</w:t>
      </w:r>
      <w:r w:rsidR="18097CEA" w:rsidRPr="6443C8EC">
        <w:rPr>
          <w:rFonts w:ascii="Times New Roman" w:hAnsi="Times New Roman" w:cs="Times New Roman"/>
          <w:sz w:val="24"/>
          <w:szCs w:val="24"/>
        </w:rPr>
        <w:t>; d</w:t>
      </w:r>
      <w:r w:rsidRPr="6443C8EC">
        <w:rPr>
          <w:rFonts w:ascii="Times New Roman" w:hAnsi="Times New Roman" w:cs="Times New Roman"/>
          <w:sz w:val="24"/>
          <w:szCs w:val="24"/>
        </w:rPr>
        <w:t>ate data was collected during COVID-19 pandemic</w:t>
      </w:r>
      <w:r w:rsidR="18097CEA" w:rsidRPr="6443C8EC">
        <w:rPr>
          <w:rFonts w:ascii="Times New Roman" w:hAnsi="Times New Roman" w:cs="Times New Roman"/>
          <w:sz w:val="24"/>
          <w:szCs w:val="24"/>
        </w:rPr>
        <w:t>; l</w:t>
      </w:r>
      <w:r w:rsidRPr="6443C8EC">
        <w:rPr>
          <w:rFonts w:ascii="Times New Roman" w:hAnsi="Times New Roman" w:cs="Times New Roman"/>
          <w:sz w:val="24"/>
          <w:szCs w:val="24"/>
        </w:rPr>
        <w:t>ocation (city and country)</w:t>
      </w:r>
      <w:r w:rsidR="18097CEA" w:rsidRPr="6443C8EC">
        <w:rPr>
          <w:rFonts w:ascii="Times New Roman" w:hAnsi="Times New Roman" w:cs="Times New Roman"/>
          <w:sz w:val="24"/>
          <w:szCs w:val="24"/>
        </w:rPr>
        <w:t>; t</w:t>
      </w:r>
      <w:r w:rsidRPr="6443C8EC">
        <w:rPr>
          <w:rFonts w:ascii="Times New Roman" w:hAnsi="Times New Roman" w:cs="Times New Roman"/>
          <w:sz w:val="24"/>
          <w:szCs w:val="24"/>
        </w:rPr>
        <w:t>ype of environment (e.g., urban, rural, remote)</w:t>
      </w:r>
      <w:r w:rsidR="18097CEA" w:rsidRPr="6443C8EC">
        <w:rPr>
          <w:rFonts w:ascii="Times New Roman" w:hAnsi="Times New Roman" w:cs="Times New Roman"/>
          <w:sz w:val="24"/>
          <w:szCs w:val="24"/>
        </w:rPr>
        <w:t>; s</w:t>
      </w:r>
      <w:r w:rsidRPr="6443C8EC">
        <w:rPr>
          <w:rFonts w:ascii="Times New Roman" w:hAnsi="Times New Roman" w:cs="Times New Roman"/>
          <w:sz w:val="24"/>
          <w:szCs w:val="24"/>
        </w:rPr>
        <w:t>ex/gender of participants (when applicable for COVID-19 positivity)</w:t>
      </w:r>
      <w:r w:rsidR="18097CEA" w:rsidRPr="6443C8EC">
        <w:rPr>
          <w:rFonts w:ascii="Times New Roman" w:hAnsi="Times New Roman" w:cs="Times New Roman"/>
          <w:sz w:val="24"/>
          <w:szCs w:val="24"/>
        </w:rPr>
        <w:t>; s</w:t>
      </w:r>
      <w:r w:rsidRPr="6443C8EC">
        <w:rPr>
          <w:rFonts w:ascii="Times New Roman" w:hAnsi="Times New Roman" w:cs="Times New Roman"/>
          <w:sz w:val="24"/>
          <w:szCs w:val="24"/>
        </w:rPr>
        <w:t>ite type (e.g., emergency shelter, women’s shelter, hostel)</w:t>
      </w:r>
      <w:r w:rsidR="18097CEA" w:rsidRPr="6443C8EC">
        <w:rPr>
          <w:rFonts w:ascii="Times New Roman" w:hAnsi="Times New Roman" w:cs="Times New Roman"/>
          <w:sz w:val="24"/>
          <w:szCs w:val="24"/>
        </w:rPr>
        <w:t xml:space="preserve">; </w:t>
      </w:r>
      <w:r w:rsidR="0052318F">
        <w:rPr>
          <w:rFonts w:ascii="Times New Roman" w:hAnsi="Times New Roman" w:cs="Times New Roman"/>
          <w:sz w:val="24"/>
          <w:szCs w:val="24"/>
        </w:rPr>
        <w:t xml:space="preserve">the </w:t>
      </w:r>
      <w:r w:rsidR="18097CEA" w:rsidRPr="6443C8EC">
        <w:rPr>
          <w:rFonts w:ascii="Times New Roman" w:hAnsi="Times New Roman" w:cs="Times New Roman"/>
          <w:sz w:val="24"/>
          <w:szCs w:val="24"/>
        </w:rPr>
        <w:t xml:space="preserve">total number </w:t>
      </w:r>
      <w:r w:rsidRPr="6443C8EC">
        <w:rPr>
          <w:rFonts w:ascii="Times New Roman" w:hAnsi="Times New Roman" w:cs="Times New Roman"/>
          <w:sz w:val="24"/>
          <w:szCs w:val="24"/>
        </w:rPr>
        <w:t>of participants tested</w:t>
      </w:r>
      <w:r w:rsidR="18097CEA" w:rsidRPr="6443C8EC">
        <w:rPr>
          <w:rFonts w:ascii="Times New Roman" w:hAnsi="Times New Roman" w:cs="Times New Roman"/>
          <w:sz w:val="24"/>
          <w:szCs w:val="24"/>
        </w:rPr>
        <w:t xml:space="preserve">; </w:t>
      </w:r>
      <w:r w:rsidR="0052318F">
        <w:rPr>
          <w:rFonts w:ascii="Times New Roman" w:hAnsi="Times New Roman" w:cs="Times New Roman"/>
          <w:sz w:val="24"/>
          <w:szCs w:val="24"/>
        </w:rPr>
        <w:t xml:space="preserve">the </w:t>
      </w:r>
      <w:r w:rsidR="18097CEA" w:rsidRPr="6443C8EC">
        <w:rPr>
          <w:rFonts w:ascii="Times New Roman" w:hAnsi="Times New Roman" w:cs="Times New Roman"/>
          <w:sz w:val="24"/>
          <w:szCs w:val="24"/>
        </w:rPr>
        <w:t>total number of</w:t>
      </w:r>
      <w:r w:rsidRPr="6443C8EC">
        <w:rPr>
          <w:rFonts w:ascii="Times New Roman" w:hAnsi="Times New Roman" w:cs="Times New Roman"/>
          <w:sz w:val="24"/>
          <w:szCs w:val="24"/>
        </w:rPr>
        <w:t xml:space="preserve"> COVID-19 positive</w:t>
      </w:r>
      <w:r w:rsidR="18097CEA" w:rsidRPr="6443C8EC">
        <w:rPr>
          <w:rFonts w:ascii="Times New Roman" w:hAnsi="Times New Roman" w:cs="Times New Roman"/>
          <w:sz w:val="24"/>
          <w:szCs w:val="24"/>
        </w:rPr>
        <w:t xml:space="preserve"> tests and </w:t>
      </w:r>
      <w:r w:rsidR="0052318F">
        <w:rPr>
          <w:rFonts w:ascii="Times New Roman" w:hAnsi="Times New Roman" w:cs="Times New Roman"/>
          <w:sz w:val="24"/>
          <w:szCs w:val="24"/>
        </w:rPr>
        <w:t xml:space="preserve">the </w:t>
      </w:r>
      <w:r w:rsidR="18097CEA" w:rsidRPr="6443C8EC">
        <w:rPr>
          <w:rFonts w:ascii="Times New Roman" w:hAnsi="Times New Roman" w:cs="Times New Roman"/>
          <w:sz w:val="24"/>
          <w:szCs w:val="24"/>
        </w:rPr>
        <w:t xml:space="preserve">total number of </w:t>
      </w:r>
      <w:r w:rsidRPr="6443C8EC">
        <w:rPr>
          <w:rFonts w:ascii="Times New Roman" w:hAnsi="Times New Roman" w:cs="Times New Roman"/>
          <w:sz w:val="24"/>
          <w:szCs w:val="24"/>
        </w:rPr>
        <w:t>COVID</w:t>
      </w:r>
      <w:r w:rsidR="18097CEA" w:rsidRPr="6443C8EC">
        <w:rPr>
          <w:rFonts w:ascii="Times New Roman" w:hAnsi="Times New Roman" w:cs="Times New Roman"/>
          <w:sz w:val="24"/>
          <w:szCs w:val="24"/>
        </w:rPr>
        <w:t>-19</w:t>
      </w:r>
      <w:r w:rsidRPr="6443C8EC">
        <w:rPr>
          <w:rFonts w:ascii="Times New Roman" w:hAnsi="Times New Roman" w:cs="Times New Roman"/>
          <w:sz w:val="24"/>
          <w:szCs w:val="24"/>
        </w:rPr>
        <w:t xml:space="preserve"> negative</w:t>
      </w:r>
      <w:r w:rsidR="18097CEA" w:rsidRPr="6443C8EC">
        <w:rPr>
          <w:rFonts w:ascii="Times New Roman" w:hAnsi="Times New Roman" w:cs="Times New Roman"/>
          <w:sz w:val="24"/>
          <w:szCs w:val="24"/>
        </w:rPr>
        <w:t xml:space="preserve"> tests; </w:t>
      </w:r>
      <w:r w:rsidRPr="6443C8EC">
        <w:rPr>
          <w:rFonts w:ascii="Times New Roman" w:hAnsi="Times New Roman" w:cs="Times New Roman"/>
          <w:sz w:val="24"/>
          <w:szCs w:val="24"/>
        </w:rPr>
        <w:t>COVI</w:t>
      </w:r>
      <w:r w:rsidR="18097CEA" w:rsidRPr="6443C8EC">
        <w:rPr>
          <w:rFonts w:ascii="Times New Roman" w:hAnsi="Times New Roman" w:cs="Times New Roman"/>
          <w:sz w:val="24"/>
          <w:szCs w:val="24"/>
        </w:rPr>
        <w:t xml:space="preserve">D-19 </w:t>
      </w:r>
      <w:r w:rsidRPr="6443C8EC">
        <w:rPr>
          <w:rFonts w:ascii="Times New Roman" w:hAnsi="Times New Roman" w:cs="Times New Roman"/>
          <w:sz w:val="24"/>
          <w:szCs w:val="24"/>
        </w:rPr>
        <w:t>positivity rate</w:t>
      </w:r>
      <w:r w:rsidR="18097CEA" w:rsidRPr="6443C8EC">
        <w:rPr>
          <w:rFonts w:ascii="Times New Roman" w:hAnsi="Times New Roman" w:cs="Times New Roman"/>
          <w:sz w:val="24"/>
          <w:szCs w:val="24"/>
        </w:rPr>
        <w:t>; t</w:t>
      </w:r>
      <w:r w:rsidRPr="6443C8EC">
        <w:rPr>
          <w:rFonts w:ascii="Times New Roman" w:hAnsi="Times New Roman" w:cs="Times New Roman"/>
          <w:sz w:val="24"/>
          <w:szCs w:val="24"/>
        </w:rPr>
        <w:t>ransmission factors (e.g., lack of physical distance, lack of PPE)</w:t>
      </w:r>
      <w:r w:rsidR="18097CEA" w:rsidRPr="6443C8EC">
        <w:rPr>
          <w:rFonts w:ascii="Times New Roman" w:hAnsi="Times New Roman" w:cs="Times New Roman"/>
          <w:sz w:val="24"/>
          <w:szCs w:val="24"/>
        </w:rPr>
        <w:t>,</w:t>
      </w:r>
      <w:r w:rsidR="008E513C">
        <w:rPr>
          <w:rFonts w:ascii="Times New Roman" w:hAnsi="Times New Roman" w:cs="Times New Roman"/>
          <w:sz w:val="24"/>
          <w:szCs w:val="24"/>
        </w:rPr>
        <w:t xml:space="preserve"> and specific</w:t>
      </w:r>
      <w:r w:rsidR="18097CEA" w:rsidRPr="6443C8EC">
        <w:rPr>
          <w:rFonts w:ascii="Times New Roman" w:hAnsi="Times New Roman" w:cs="Times New Roman"/>
          <w:sz w:val="24"/>
          <w:szCs w:val="24"/>
        </w:rPr>
        <w:t xml:space="preserve"> i</w:t>
      </w:r>
      <w:r w:rsidRPr="6443C8EC">
        <w:rPr>
          <w:rFonts w:ascii="Times New Roman" w:hAnsi="Times New Roman" w:cs="Times New Roman"/>
          <w:sz w:val="24"/>
          <w:szCs w:val="24"/>
        </w:rPr>
        <w:t>nfection, prevention, and control strategies implemented</w:t>
      </w:r>
      <w:r w:rsidR="008E513C">
        <w:rPr>
          <w:rFonts w:ascii="Times New Roman" w:hAnsi="Times New Roman" w:cs="Times New Roman"/>
          <w:sz w:val="24"/>
          <w:szCs w:val="24"/>
        </w:rPr>
        <w:t xml:space="preserve"> and recommended</w:t>
      </w:r>
      <w:r w:rsidR="18097CEA" w:rsidRPr="6443C8EC">
        <w:rPr>
          <w:rFonts w:ascii="Times New Roman" w:hAnsi="Times New Roman" w:cs="Times New Roman"/>
          <w:sz w:val="24"/>
          <w:szCs w:val="24"/>
        </w:rPr>
        <w:t xml:space="preserve">. </w:t>
      </w:r>
    </w:p>
    <w:p w14:paraId="5AB8E140" w14:textId="3FDFFE3C" w:rsidR="00804E9F" w:rsidRDefault="006B2B58" w:rsidP="0051098B">
      <w:pPr>
        <w:rPr>
          <w:rFonts w:ascii="Times New Roman" w:hAnsi="Times New Roman" w:cs="Times New Roman"/>
          <w:b/>
          <w:bCs/>
          <w:sz w:val="24"/>
          <w:szCs w:val="24"/>
        </w:rPr>
      </w:pPr>
      <w:r w:rsidRPr="006B2B58">
        <w:rPr>
          <w:rFonts w:ascii="Times New Roman" w:hAnsi="Times New Roman" w:cs="Times New Roman"/>
          <w:b/>
          <w:bCs/>
          <w:sz w:val="24"/>
          <w:szCs w:val="24"/>
        </w:rPr>
        <w:t>Data Synthesis</w:t>
      </w:r>
    </w:p>
    <w:p w14:paraId="0F291E77" w14:textId="32AAE1EF" w:rsidR="006B2B58" w:rsidRPr="001E3310" w:rsidRDefault="006B2B58" w:rsidP="0051098B">
      <w:pPr>
        <w:rPr>
          <w:rFonts w:ascii="Times New Roman" w:hAnsi="Times New Roman" w:cs="Times New Roman"/>
          <w:sz w:val="24"/>
          <w:szCs w:val="24"/>
        </w:rPr>
      </w:pPr>
      <w:r>
        <w:rPr>
          <w:rFonts w:ascii="Times New Roman" w:hAnsi="Times New Roman" w:cs="Times New Roman"/>
          <w:b/>
          <w:bCs/>
          <w:sz w:val="24"/>
          <w:szCs w:val="24"/>
        </w:rPr>
        <w:tab/>
      </w:r>
      <w:r w:rsidR="3412712C" w:rsidRPr="007E3F68">
        <w:rPr>
          <w:rFonts w:ascii="Times New Roman" w:hAnsi="Times New Roman" w:cs="Times New Roman"/>
          <w:sz w:val="24"/>
          <w:szCs w:val="24"/>
        </w:rPr>
        <w:t xml:space="preserve">Given that this is a scoping review, </w:t>
      </w:r>
      <w:r w:rsidR="68E8BD79" w:rsidRPr="007E3F68">
        <w:rPr>
          <w:rFonts w:ascii="Times New Roman" w:hAnsi="Times New Roman" w:cs="Times New Roman"/>
          <w:sz w:val="24"/>
          <w:szCs w:val="24"/>
        </w:rPr>
        <w:t xml:space="preserve">neither </w:t>
      </w:r>
      <w:r w:rsidR="3412712C" w:rsidRPr="007E3F68">
        <w:rPr>
          <w:rFonts w:ascii="Times New Roman" w:hAnsi="Times New Roman" w:cs="Times New Roman"/>
          <w:sz w:val="24"/>
          <w:szCs w:val="24"/>
        </w:rPr>
        <w:t>a meta-analysis of the data nor an assessment of the quality of the sources of evidence</w:t>
      </w:r>
      <w:r w:rsidR="088D440A">
        <w:rPr>
          <w:rFonts w:ascii="Times New Roman" w:hAnsi="Times New Roman" w:cs="Times New Roman"/>
          <w:sz w:val="24"/>
          <w:szCs w:val="24"/>
        </w:rPr>
        <w:t xml:space="preserve"> </w:t>
      </w:r>
      <w:r w:rsidR="1CCA5B03">
        <w:rPr>
          <w:rFonts w:ascii="Times New Roman" w:hAnsi="Times New Roman" w:cs="Times New Roman"/>
          <w:sz w:val="24"/>
          <w:szCs w:val="24"/>
        </w:rPr>
        <w:t xml:space="preserve">will be performed </w:t>
      </w:r>
      <w:r w:rsidR="002D4528">
        <w:rPr>
          <w:rFonts w:ascii="Times New Roman" w:hAnsi="Times New Roman" w:cs="Times New Roman"/>
          <w:sz w:val="24"/>
          <w:szCs w:val="24"/>
        </w:rPr>
        <w:fldChar w:fldCharType="begin"/>
      </w:r>
      <w:r w:rsidR="0090498C">
        <w:rPr>
          <w:rFonts w:ascii="Times New Roman" w:hAnsi="Times New Roman" w:cs="Times New Roman"/>
          <w:sz w:val="24"/>
          <w:szCs w:val="24"/>
        </w:rPr>
        <w:instrText xml:space="preserve"> ADDIN ZOTERO_ITEM CSL_CITATION {"citationID":"8bTvl1U3","properties":{"formattedCitation":"(34)","plainCitation":"(34)","noteIndex":0},"citationItems":[{"id":"P8xxUwDh/57woiXKO","uris":["http://zotero.org/users/6347429/items/LBTGHAQD"],"uri":["http://zotero.org/users/6347429/items/LBTGHAQD"],"itemData":{"id":"gWR5yT30/wmxoP0sK","type":"chapter","container-title":"JBI Manual for Evidence Synthesis","ISBN":"978-0-648-84880-6","note":"DOI: 10.46658/JBIMES-20-12","publisher":"JBI","source":"DOI.org (Crossref)","title":"Chapter 11: Scoping Reviews","title-short":"Chapter 11","URL":"https://wiki.jbi.global/display/MANUAL/Chapter+11%3A+Scoping+reviews","editor":[{"family":"Aromataris","given":"Edoardo"},{"family":"Munn","given":"Zachary"}],"author":[{"family":"Peters","given":"Micah"},{"family":"Godfrey","given":"Christina"},{"family":"McInerney","given":"Patricia"},{"family":"Munn","given":"Zachary"},{"family":"Trico","given":"Andrea"},{"family":"Khalil","given":"Hanan"}],"accessed":{"date-parts":[["2021",4,22]]},"issued":{"date-parts":[["2020"]]}}}],"schema":"https://github.com/citation-style-language/schema/raw/master/csl-citation.json"} </w:instrText>
      </w:r>
      <w:r w:rsidR="002D4528">
        <w:rPr>
          <w:rFonts w:ascii="Times New Roman" w:hAnsi="Times New Roman" w:cs="Times New Roman"/>
          <w:sz w:val="24"/>
          <w:szCs w:val="24"/>
        </w:rPr>
        <w:fldChar w:fldCharType="separate"/>
      </w:r>
      <w:r w:rsidR="0E7B394F" w:rsidRPr="6443C8EC">
        <w:rPr>
          <w:rFonts w:ascii="Times New Roman" w:hAnsi="Times New Roman" w:cs="Times New Roman"/>
          <w:sz w:val="24"/>
          <w:szCs w:val="24"/>
        </w:rPr>
        <w:t>(34)</w:t>
      </w:r>
      <w:r w:rsidR="002D4528">
        <w:rPr>
          <w:rFonts w:ascii="Times New Roman" w:hAnsi="Times New Roman" w:cs="Times New Roman"/>
          <w:sz w:val="24"/>
          <w:szCs w:val="24"/>
        </w:rPr>
        <w:fldChar w:fldCharType="end"/>
      </w:r>
      <w:r w:rsidR="088D440A">
        <w:rPr>
          <w:rFonts w:ascii="Times New Roman" w:hAnsi="Times New Roman" w:cs="Times New Roman"/>
          <w:sz w:val="24"/>
          <w:szCs w:val="24"/>
        </w:rPr>
        <w:t xml:space="preserve">. </w:t>
      </w:r>
      <w:r w:rsidR="3412712C" w:rsidRPr="007E3F68">
        <w:rPr>
          <w:rFonts w:ascii="Times New Roman" w:hAnsi="Times New Roman" w:cs="Times New Roman"/>
          <w:sz w:val="24"/>
          <w:szCs w:val="24"/>
        </w:rPr>
        <w:t>Based upon the data extracted from the literature</w:t>
      </w:r>
      <w:r w:rsidR="31542265" w:rsidRPr="007E3F68">
        <w:rPr>
          <w:rFonts w:ascii="Times New Roman" w:hAnsi="Times New Roman" w:cs="Times New Roman"/>
          <w:sz w:val="24"/>
          <w:szCs w:val="24"/>
        </w:rPr>
        <w:t>,</w:t>
      </w:r>
      <w:r w:rsidR="3412712C" w:rsidRPr="007E3F68">
        <w:rPr>
          <w:rFonts w:ascii="Times New Roman" w:hAnsi="Times New Roman" w:cs="Times New Roman"/>
          <w:sz w:val="24"/>
          <w:szCs w:val="24"/>
        </w:rPr>
        <w:t xml:space="preserve"> the review</w:t>
      </w:r>
      <w:r w:rsidR="751E3A95">
        <w:rPr>
          <w:rFonts w:ascii="Times New Roman" w:hAnsi="Times New Roman" w:cs="Times New Roman"/>
          <w:sz w:val="24"/>
          <w:szCs w:val="24"/>
        </w:rPr>
        <w:t>ers</w:t>
      </w:r>
      <w:r w:rsidR="3412712C" w:rsidRPr="007E3F68">
        <w:rPr>
          <w:rFonts w:ascii="Times New Roman" w:hAnsi="Times New Roman" w:cs="Times New Roman"/>
          <w:sz w:val="24"/>
          <w:szCs w:val="24"/>
        </w:rPr>
        <w:t xml:space="preserve"> will </w:t>
      </w:r>
      <w:r w:rsidR="3412712C">
        <w:rPr>
          <w:rFonts w:ascii="Times New Roman" w:hAnsi="Times New Roman" w:cs="Times New Roman"/>
          <w:sz w:val="24"/>
          <w:szCs w:val="24"/>
        </w:rPr>
        <w:t>e</w:t>
      </w:r>
      <w:r w:rsidR="3412712C" w:rsidRPr="007E3F68">
        <w:rPr>
          <w:rFonts w:ascii="Times New Roman" w:hAnsi="Times New Roman" w:cs="Times New Roman"/>
          <w:sz w:val="24"/>
          <w:szCs w:val="24"/>
        </w:rPr>
        <w:t xml:space="preserve">xamine </w:t>
      </w:r>
      <w:r w:rsidR="3FB959D1">
        <w:rPr>
          <w:rFonts w:ascii="Times New Roman" w:hAnsi="Times New Roman" w:cs="Times New Roman"/>
          <w:sz w:val="24"/>
          <w:szCs w:val="24"/>
        </w:rPr>
        <w:t>similarities and differences</w:t>
      </w:r>
      <w:r w:rsidR="3412712C" w:rsidRPr="007E3F68">
        <w:rPr>
          <w:rFonts w:ascii="Times New Roman" w:hAnsi="Times New Roman" w:cs="Times New Roman"/>
          <w:sz w:val="24"/>
          <w:szCs w:val="24"/>
        </w:rPr>
        <w:t xml:space="preserve"> </w:t>
      </w:r>
      <w:r w:rsidR="3412712C">
        <w:rPr>
          <w:rFonts w:ascii="Times New Roman" w:hAnsi="Times New Roman" w:cs="Times New Roman"/>
          <w:sz w:val="24"/>
          <w:szCs w:val="24"/>
        </w:rPr>
        <w:t xml:space="preserve">among </w:t>
      </w:r>
      <w:r w:rsidR="3412712C" w:rsidRPr="007E3F68">
        <w:rPr>
          <w:rFonts w:ascii="Times New Roman" w:hAnsi="Times New Roman" w:cs="Times New Roman"/>
          <w:sz w:val="24"/>
          <w:szCs w:val="24"/>
        </w:rPr>
        <w:t>COVID-19 positivity rates</w:t>
      </w:r>
      <w:r w:rsidR="3412712C">
        <w:rPr>
          <w:rFonts w:ascii="Times New Roman" w:hAnsi="Times New Roman" w:cs="Times New Roman"/>
          <w:sz w:val="24"/>
          <w:szCs w:val="24"/>
        </w:rPr>
        <w:t xml:space="preserve"> of</w:t>
      </w:r>
      <w:r w:rsidR="3412712C" w:rsidRPr="007E3F68">
        <w:rPr>
          <w:rFonts w:ascii="Times New Roman" w:hAnsi="Times New Roman" w:cs="Times New Roman"/>
          <w:sz w:val="24"/>
          <w:szCs w:val="24"/>
        </w:rPr>
        <w:t xml:space="preserve"> residents and staff at homeless shelters and hostels</w:t>
      </w:r>
      <w:r w:rsidR="58C9122B">
        <w:rPr>
          <w:rFonts w:ascii="Times New Roman" w:hAnsi="Times New Roman" w:cs="Times New Roman"/>
          <w:sz w:val="24"/>
          <w:szCs w:val="24"/>
        </w:rPr>
        <w:t xml:space="preserve"> in different countries and cities</w:t>
      </w:r>
      <w:r w:rsidR="3412712C" w:rsidRPr="007E3F68">
        <w:rPr>
          <w:rFonts w:ascii="Times New Roman" w:hAnsi="Times New Roman" w:cs="Times New Roman"/>
          <w:sz w:val="24"/>
          <w:szCs w:val="24"/>
        </w:rPr>
        <w:t xml:space="preserve">. The reviewers will also document </w:t>
      </w:r>
      <w:r w:rsidR="751C2591">
        <w:rPr>
          <w:rFonts w:ascii="Times New Roman" w:hAnsi="Times New Roman" w:cs="Times New Roman"/>
          <w:sz w:val="24"/>
          <w:szCs w:val="24"/>
        </w:rPr>
        <w:t>similarities and differences in</w:t>
      </w:r>
      <w:r w:rsidR="3412712C" w:rsidRPr="007E3F68">
        <w:rPr>
          <w:rFonts w:ascii="Times New Roman" w:hAnsi="Times New Roman" w:cs="Times New Roman"/>
          <w:sz w:val="24"/>
          <w:szCs w:val="24"/>
        </w:rPr>
        <w:t xml:space="preserve"> COVID-19 positivity rates at shelters and hostels </w:t>
      </w:r>
      <w:r w:rsidR="19489B8C">
        <w:rPr>
          <w:rFonts w:ascii="Times New Roman" w:hAnsi="Times New Roman" w:cs="Times New Roman"/>
          <w:sz w:val="24"/>
          <w:szCs w:val="24"/>
        </w:rPr>
        <w:t>as</w:t>
      </w:r>
      <w:r w:rsidR="3412712C" w:rsidRPr="007E3F68">
        <w:rPr>
          <w:rFonts w:ascii="Times New Roman" w:hAnsi="Times New Roman" w:cs="Times New Roman"/>
          <w:sz w:val="24"/>
          <w:szCs w:val="24"/>
        </w:rPr>
        <w:t xml:space="preserve"> reported during the first, second</w:t>
      </w:r>
      <w:r w:rsidR="0052318F">
        <w:rPr>
          <w:rFonts w:ascii="Times New Roman" w:hAnsi="Times New Roman" w:cs="Times New Roman"/>
          <w:sz w:val="24"/>
          <w:szCs w:val="24"/>
        </w:rPr>
        <w:t>,</w:t>
      </w:r>
      <w:r w:rsidR="3412712C" w:rsidRPr="007E3F68">
        <w:rPr>
          <w:rFonts w:ascii="Times New Roman" w:hAnsi="Times New Roman" w:cs="Times New Roman"/>
          <w:sz w:val="24"/>
          <w:szCs w:val="24"/>
        </w:rPr>
        <w:t xml:space="preserve"> and third waves of the pandemic. </w:t>
      </w:r>
      <w:r w:rsidR="3412712C">
        <w:rPr>
          <w:rFonts w:ascii="Times New Roman" w:hAnsi="Times New Roman" w:cs="Times New Roman"/>
          <w:sz w:val="24"/>
          <w:szCs w:val="24"/>
        </w:rPr>
        <w:t>Additionally, t</w:t>
      </w:r>
      <w:r w:rsidR="3412712C" w:rsidRPr="007E3F68">
        <w:rPr>
          <w:rFonts w:ascii="Times New Roman" w:hAnsi="Times New Roman" w:cs="Times New Roman"/>
          <w:sz w:val="24"/>
          <w:szCs w:val="24"/>
        </w:rPr>
        <w:t xml:space="preserve">he reviewers will </w:t>
      </w:r>
      <w:r w:rsidR="4F5361BF">
        <w:rPr>
          <w:rFonts w:ascii="Times New Roman" w:hAnsi="Times New Roman" w:cs="Times New Roman"/>
          <w:sz w:val="24"/>
          <w:szCs w:val="24"/>
        </w:rPr>
        <w:t xml:space="preserve">record the </w:t>
      </w:r>
      <w:r w:rsidR="00926865">
        <w:rPr>
          <w:rFonts w:ascii="Times New Roman" w:hAnsi="Times New Roman" w:cs="Times New Roman"/>
          <w:sz w:val="24"/>
          <w:szCs w:val="24"/>
        </w:rPr>
        <w:t xml:space="preserve">recommended and implemented </w:t>
      </w:r>
      <w:r w:rsidR="3412712C" w:rsidRPr="007E3F68">
        <w:rPr>
          <w:rFonts w:ascii="Times New Roman" w:hAnsi="Times New Roman" w:cs="Times New Roman"/>
          <w:sz w:val="24"/>
          <w:szCs w:val="24"/>
        </w:rPr>
        <w:t xml:space="preserve">infection, prevention, </w:t>
      </w:r>
      <w:r w:rsidR="3412712C" w:rsidRPr="007E3F68">
        <w:rPr>
          <w:rFonts w:ascii="Times New Roman" w:hAnsi="Times New Roman" w:cs="Times New Roman"/>
          <w:sz w:val="24"/>
          <w:szCs w:val="24"/>
        </w:rPr>
        <w:lastRenderedPageBreak/>
        <w:t xml:space="preserve">and control measures </w:t>
      </w:r>
      <w:r w:rsidR="00521193">
        <w:rPr>
          <w:rFonts w:ascii="Times New Roman" w:hAnsi="Times New Roman" w:cs="Times New Roman"/>
          <w:sz w:val="24"/>
          <w:szCs w:val="24"/>
        </w:rPr>
        <w:t xml:space="preserve">in different countries </w:t>
      </w:r>
      <w:r w:rsidR="3412712C" w:rsidRPr="007E3F68">
        <w:rPr>
          <w:rFonts w:ascii="Times New Roman" w:hAnsi="Times New Roman" w:cs="Times New Roman"/>
          <w:sz w:val="24"/>
          <w:szCs w:val="24"/>
        </w:rPr>
        <w:t>at these high-risk locations</w:t>
      </w:r>
      <w:r w:rsidRPr="6443C8EC">
        <w:rPr>
          <w:rFonts w:ascii="Times New Roman" w:hAnsi="Times New Roman" w:cs="Times New Roman"/>
          <w:sz w:val="24"/>
          <w:szCs w:val="24"/>
        </w:rPr>
        <w:t xml:space="preserve"> to prevent outbreaks of COVID-19 over the past 16 months</w:t>
      </w:r>
      <w:r w:rsidR="3412712C">
        <w:rPr>
          <w:rFonts w:ascii="Times New Roman" w:hAnsi="Times New Roman" w:cs="Times New Roman"/>
          <w:sz w:val="24"/>
          <w:szCs w:val="24"/>
        </w:rPr>
        <w:t>.</w:t>
      </w:r>
      <w:r w:rsidR="3412712C" w:rsidRPr="007E3F68">
        <w:rPr>
          <w:rFonts w:ascii="Times New Roman" w:hAnsi="Times New Roman" w:cs="Times New Roman"/>
          <w:sz w:val="24"/>
          <w:szCs w:val="24"/>
        </w:rPr>
        <w:t xml:space="preserve"> </w:t>
      </w:r>
      <w:bookmarkStart w:id="1" w:name="_Hlk77326897"/>
      <w:r w:rsidR="3A90A4A1">
        <w:rPr>
          <w:rFonts w:ascii="Times New Roman" w:hAnsi="Times New Roman" w:cs="Times New Roman"/>
          <w:sz w:val="24"/>
          <w:szCs w:val="24"/>
        </w:rPr>
        <w:t xml:space="preserve">The </w:t>
      </w:r>
      <w:r w:rsidR="3FB959D1">
        <w:rPr>
          <w:rFonts w:ascii="Times New Roman" w:hAnsi="Times New Roman" w:cs="Times New Roman"/>
          <w:sz w:val="24"/>
          <w:szCs w:val="24"/>
        </w:rPr>
        <w:t>data will be synthesized into</w:t>
      </w:r>
      <w:r w:rsidR="3A90A4A1">
        <w:rPr>
          <w:rFonts w:ascii="Times New Roman" w:hAnsi="Times New Roman" w:cs="Times New Roman"/>
          <w:sz w:val="24"/>
          <w:szCs w:val="24"/>
        </w:rPr>
        <w:t xml:space="preserve"> a narrative summary organized by </w:t>
      </w:r>
      <w:r w:rsidR="7DD8C069">
        <w:rPr>
          <w:rFonts w:ascii="Times New Roman" w:hAnsi="Times New Roman" w:cs="Times New Roman"/>
          <w:sz w:val="24"/>
          <w:szCs w:val="24"/>
        </w:rPr>
        <w:t xml:space="preserve">the </w:t>
      </w:r>
      <w:r w:rsidR="3A90A4A1">
        <w:rPr>
          <w:rFonts w:ascii="Times New Roman" w:hAnsi="Times New Roman" w:cs="Times New Roman"/>
          <w:sz w:val="24"/>
          <w:szCs w:val="24"/>
        </w:rPr>
        <w:t>major themes</w:t>
      </w:r>
      <w:r w:rsidR="3FB959D1">
        <w:rPr>
          <w:rFonts w:ascii="Times New Roman" w:hAnsi="Times New Roman" w:cs="Times New Roman"/>
          <w:sz w:val="24"/>
          <w:szCs w:val="24"/>
        </w:rPr>
        <w:t xml:space="preserve"> identified</w:t>
      </w:r>
      <w:r w:rsidR="3A90A4A1">
        <w:rPr>
          <w:rFonts w:ascii="Times New Roman" w:hAnsi="Times New Roman" w:cs="Times New Roman"/>
          <w:sz w:val="24"/>
          <w:szCs w:val="24"/>
        </w:rPr>
        <w:t xml:space="preserve">. </w:t>
      </w:r>
      <w:r w:rsidR="37DB1405">
        <w:rPr>
          <w:rFonts w:ascii="Times New Roman" w:hAnsi="Times New Roman" w:cs="Times New Roman"/>
          <w:sz w:val="24"/>
          <w:szCs w:val="24"/>
        </w:rPr>
        <w:t xml:space="preserve">Numerical counts </w:t>
      </w:r>
      <w:r w:rsidR="32789750">
        <w:rPr>
          <w:rFonts w:ascii="Times New Roman" w:hAnsi="Times New Roman" w:cs="Times New Roman"/>
          <w:sz w:val="24"/>
          <w:szCs w:val="24"/>
        </w:rPr>
        <w:t>will also be produced to</w:t>
      </w:r>
      <w:r w:rsidR="587323BF">
        <w:rPr>
          <w:rFonts w:ascii="Times New Roman" w:hAnsi="Times New Roman" w:cs="Times New Roman"/>
          <w:sz w:val="24"/>
          <w:szCs w:val="24"/>
        </w:rPr>
        <w:t xml:space="preserve"> document COVID-19 positivity rates among </w:t>
      </w:r>
      <w:r w:rsidR="002854C3">
        <w:rPr>
          <w:rFonts w:ascii="Times New Roman" w:hAnsi="Times New Roman" w:cs="Times New Roman"/>
          <w:sz w:val="24"/>
          <w:szCs w:val="24"/>
        </w:rPr>
        <w:t xml:space="preserve">residents </w:t>
      </w:r>
      <w:r w:rsidR="587323BF">
        <w:rPr>
          <w:rFonts w:ascii="Times New Roman" w:hAnsi="Times New Roman" w:cs="Times New Roman"/>
          <w:sz w:val="24"/>
          <w:szCs w:val="24"/>
        </w:rPr>
        <w:t>and staff</w:t>
      </w:r>
      <w:r w:rsidR="002854C3">
        <w:rPr>
          <w:rFonts w:ascii="Times New Roman" w:hAnsi="Times New Roman" w:cs="Times New Roman"/>
          <w:sz w:val="24"/>
          <w:szCs w:val="24"/>
        </w:rPr>
        <w:t xml:space="preserve"> at homeless shelters and hostels</w:t>
      </w:r>
      <w:r w:rsidR="587323BF">
        <w:rPr>
          <w:rFonts w:ascii="Times New Roman" w:hAnsi="Times New Roman" w:cs="Times New Roman"/>
          <w:sz w:val="24"/>
          <w:szCs w:val="24"/>
        </w:rPr>
        <w:t>, and to</w:t>
      </w:r>
      <w:r w:rsidR="44C5FAB8">
        <w:rPr>
          <w:rFonts w:ascii="Times New Roman" w:hAnsi="Times New Roman" w:cs="Times New Roman"/>
          <w:sz w:val="24"/>
          <w:szCs w:val="24"/>
        </w:rPr>
        <w:t xml:space="preserve"> </w:t>
      </w:r>
      <w:r w:rsidR="1C68DE7B">
        <w:rPr>
          <w:rFonts w:ascii="Times New Roman" w:hAnsi="Times New Roman" w:cs="Times New Roman"/>
          <w:sz w:val="24"/>
          <w:szCs w:val="24"/>
        </w:rPr>
        <w:t xml:space="preserve">highlight </w:t>
      </w:r>
      <w:r w:rsidR="00B64F37">
        <w:rPr>
          <w:rFonts w:ascii="Times New Roman" w:hAnsi="Times New Roman" w:cs="Times New Roman"/>
          <w:sz w:val="24"/>
          <w:szCs w:val="24"/>
        </w:rPr>
        <w:t>infection control measures that were implemented and recommended</w:t>
      </w:r>
      <w:r w:rsidR="1C68DE7B">
        <w:rPr>
          <w:rFonts w:ascii="Times New Roman" w:hAnsi="Times New Roman" w:cs="Times New Roman"/>
          <w:sz w:val="24"/>
          <w:szCs w:val="24"/>
        </w:rPr>
        <w:t xml:space="preserve"> (e.g., </w:t>
      </w:r>
      <w:r w:rsidR="4AF7FD69">
        <w:rPr>
          <w:rFonts w:ascii="Times New Roman" w:hAnsi="Times New Roman" w:cs="Times New Roman"/>
          <w:sz w:val="24"/>
          <w:szCs w:val="24"/>
        </w:rPr>
        <w:t xml:space="preserve">number of shelters </w:t>
      </w:r>
      <w:r w:rsidR="00FD43D5">
        <w:rPr>
          <w:rFonts w:ascii="Times New Roman" w:hAnsi="Times New Roman" w:cs="Times New Roman"/>
          <w:sz w:val="24"/>
          <w:szCs w:val="24"/>
        </w:rPr>
        <w:t>that</w:t>
      </w:r>
      <w:r w:rsidR="4AF7FD69">
        <w:rPr>
          <w:rFonts w:ascii="Times New Roman" w:hAnsi="Times New Roman" w:cs="Times New Roman"/>
          <w:sz w:val="24"/>
          <w:szCs w:val="24"/>
        </w:rPr>
        <w:t xml:space="preserve"> introduced PPE</w:t>
      </w:r>
      <w:r w:rsidR="587323BF">
        <w:rPr>
          <w:rFonts w:ascii="Times New Roman" w:hAnsi="Times New Roman" w:cs="Times New Roman"/>
          <w:sz w:val="24"/>
          <w:szCs w:val="24"/>
        </w:rPr>
        <w:t>)</w:t>
      </w:r>
      <w:r w:rsidR="00B64F37">
        <w:rPr>
          <w:rFonts w:ascii="Times New Roman" w:hAnsi="Times New Roman" w:cs="Times New Roman"/>
          <w:sz w:val="24"/>
          <w:szCs w:val="24"/>
        </w:rPr>
        <w:t xml:space="preserve"> for these facil</w:t>
      </w:r>
      <w:r w:rsidR="00281AE3">
        <w:rPr>
          <w:rFonts w:ascii="Times New Roman" w:hAnsi="Times New Roman" w:cs="Times New Roman"/>
          <w:sz w:val="24"/>
          <w:szCs w:val="24"/>
        </w:rPr>
        <w:t>ities throughout the pandemic</w:t>
      </w:r>
      <w:r w:rsidR="32789750">
        <w:rPr>
          <w:rFonts w:ascii="Times New Roman" w:hAnsi="Times New Roman" w:cs="Times New Roman"/>
          <w:sz w:val="24"/>
          <w:szCs w:val="24"/>
        </w:rPr>
        <w:t>.</w:t>
      </w:r>
      <w:r w:rsidR="2A4A36DF">
        <w:rPr>
          <w:rFonts w:ascii="Times New Roman" w:hAnsi="Times New Roman" w:cs="Times New Roman"/>
          <w:sz w:val="24"/>
          <w:szCs w:val="24"/>
        </w:rPr>
        <w:t xml:space="preserve"> </w:t>
      </w:r>
      <w:bookmarkEnd w:id="1"/>
      <w:r w:rsidR="00A359B8">
        <w:rPr>
          <w:rFonts w:ascii="Times New Roman" w:hAnsi="Times New Roman" w:cs="Times New Roman"/>
          <w:sz w:val="24"/>
          <w:szCs w:val="24"/>
        </w:rPr>
        <w:t>Quantitative r</w:t>
      </w:r>
      <w:r w:rsidR="3412712C" w:rsidRPr="00F11504">
        <w:rPr>
          <w:rFonts w:ascii="Times New Roman" w:hAnsi="Times New Roman" w:cs="Times New Roman"/>
          <w:sz w:val="24"/>
          <w:szCs w:val="24"/>
        </w:rPr>
        <w:t>esults will be presented using tables</w:t>
      </w:r>
      <w:r w:rsidR="3412712C">
        <w:rPr>
          <w:rFonts w:ascii="Times New Roman" w:hAnsi="Times New Roman" w:cs="Times New Roman"/>
          <w:sz w:val="24"/>
          <w:szCs w:val="24"/>
        </w:rPr>
        <w:t>, graphs,</w:t>
      </w:r>
      <w:r w:rsidR="3412712C" w:rsidRPr="00F11504">
        <w:rPr>
          <w:rFonts w:ascii="Times New Roman" w:hAnsi="Times New Roman" w:cs="Times New Roman"/>
          <w:sz w:val="24"/>
          <w:szCs w:val="24"/>
        </w:rPr>
        <w:t xml:space="preserve"> and diagrams. </w:t>
      </w:r>
      <w:r w:rsidR="32789750" w:rsidRPr="00726ABC">
        <w:rPr>
          <w:rFonts w:ascii="Times New Roman" w:hAnsi="Times New Roman" w:cs="Times New Roman"/>
          <w:sz w:val="24"/>
          <w:szCs w:val="24"/>
        </w:rPr>
        <w:t>A PRISMA chart will be created demonstrating which studies/documents were included or excluded in each phase of the screening process</w:t>
      </w:r>
      <w:r w:rsidR="32789750">
        <w:rPr>
          <w:rFonts w:ascii="Times New Roman" w:hAnsi="Times New Roman" w:cs="Times New Roman"/>
          <w:sz w:val="24"/>
          <w:szCs w:val="24"/>
        </w:rPr>
        <w:t>.</w:t>
      </w:r>
    </w:p>
    <w:p w14:paraId="28EE09CC" w14:textId="1E6BC311" w:rsidR="00D9123F" w:rsidRDefault="00D9123F" w:rsidP="0051098B">
      <w:pPr>
        <w:rPr>
          <w:rFonts w:ascii="Times New Roman" w:hAnsi="Times New Roman" w:cs="Times New Roman"/>
          <w:b/>
          <w:bCs/>
          <w:sz w:val="24"/>
          <w:szCs w:val="24"/>
        </w:rPr>
      </w:pPr>
      <w:r>
        <w:rPr>
          <w:rFonts w:ascii="Times New Roman" w:hAnsi="Times New Roman" w:cs="Times New Roman"/>
          <w:b/>
          <w:bCs/>
          <w:sz w:val="24"/>
          <w:szCs w:val="24"/>
        </w:rPr>
        <w:t>Discussion</w:t>
      </w:r>
    </w:p>
    <w:p w14:paraId="272715D4" w14:textId="0B873590" w:rsidR="001E3310" w:rsidRDefault="001E3310" w:rsidP="0051098B">
      <w:pPr>
        <w:rPr>
          <w:rFonts w:ascii="Times New Roman" w:hAnsi="Times New Roman" w:cs="Times New Roman"/>
          <w:sz w:val="24"/>
          <w:szCs w:val="24"/>
        </w:rPr>
      </w:pPr>
      <w:r>
        <w:rPr>
          <w:rFonts w:ascii="Times New Roman" w:hAnsi="Times New Roman" w:cs="Times New Roman"/>
          <w:b/>
          <w:bCs/>
          <w:sz w:val="24"/>
          <w:szCs w:val="24"/>
        </w:rPr>
        <w:tab/>
      </w:r>
      <w:r w:rsidR="1F1F70A6">
        <w:rPr>
          <w:rFonts w:ascii="Times New Roman" w:hAnsi="Times New Roman" w:cs="Times New Roman"/>
          <w:sz w:val="24"/>
          <w:szCs w:val="24"/>
        </w:rPr>
        <w:t xml:space="preserve">There is no shortage </w:t>
      </w:r>
      <w:r w:rsidR="5D364A82">
        <w:rPr>
          <w:rFonts w:ascii="Times New Roman" w:hAnsi="Times New Roman" w:cs="Times New Roman"/>
          <w:sz w:val="24"/>
          <w:szCs w:val="24"/>
        </w:rPr>
        <w:t>of studies</w:t>
      </w:r>
      <w:r w:rsidR="1F1F70A6">
        <w:rPr>
          <w:rFonts w:ascii="Times New Roman" w:hAnsi="Times New Roman" w:cs="Times New Roman"/>
          <w:sz w:val="24"/>
          <w:szCs w:val="24"/>
        </w:rPr>
        <w:t xml:space="preserve"> </w:t>
      </w:r>
      <w:r w:rsidR="3916CC28">
        <w:rPr>
          <w:rFonts w:ascii="Times New Roman" w:hAnsi="Times New Roman" w:cs="Times New Roman"/>
          <w:sz w:val="24"/>
          <w:szCs w:val="24"/>
        </w:rPr>
        <w:t>related to COVID-19</w:t>
      </w:r>
      <w:r w:rsidR="1F225923">
        <w:rPr>
          <w:rFonts w:ascii="Times New Roman" w:hAnsi="Times New Roman" w:cs="Times New Roman"/>
          <w:sz w:val="24"/>
          <w:szCs w:val="24"/>
        </w:rPr>
        <w:t xml:space="preserve"> and vulnerable populations</w:t>
      </w:r>
      <w:r w:rsidR="3916CC28">
        <w:rPr>
          <w:rFonts w:ascii="Times New Roman" w:hAnsi="Times New Roman" w:cs="Times New Roman"/>
          <w:sz w:val="24"/>
          <w:szCs w:val="24"/>
        </w:rPr>
        <w:t xml:space="preserve"> </w:t>
      </w:r>
      <w:r w:rsidR="5D364A82">
        <w:rPr>
          <w:rFonts w:ascii="Times New Roman" w:hAnsi="Times New Roman" w:cs="Times New Roman"/>
          <w:sz w:val="24"/>
          <w:szCs w:val="24"/>
        </w:rPr>
        <w:t xml:space="preserve">that have been completed in the past year, </w:t>
      </w:r>
      <w:r w:rsidR="1F225923">
        <w:rPr>
          <w:rFonts w:ascii="Times New Roman" w:hAnsi="Times New Roman" w:cs="Times New Roman"/>
          <w:sz w:val="24"/>
          <w:szCs w:val="24"/>
        </w:rPr>
        <w:t xml:space="preserve">and there are many studies that are still ongoing. </w:t>
      </w:r>
      <w:r w:rsidR="3AEB0BAC">
        <w:rPr>
          <w:rFonts w:ascii="Times New Roman" w:hAnsi="Times New Roman" w:cs="Times New Roman"/>
          <w:sz w:val="24"/>
          <w:szCs w:val="24"/>
        </w:rPr>
        <w:t xml:space="preserve">A key strength of this scoping review is the </w:t>
      </w:r>
      <w:r w:rsidR="055677DE">
        <w:rPr>
          <w:rFonts w:ascii="Times New Roman" w:hAnsi="Times New Roman" w:cs="Times New Roman"/>
          <w:sz w:val="24"/>
          <w:szCs w:val="24"/>
        </w:rPr>
        <w:t xml:space="preserve">commitment </w:t>
      </w:r>
      <w:r w:rsidR="3AEB0BAC">
        <w:rPr>
          <w:rFonts w:ascii="Times New Roman" w:hAnsi="Times New Roman" w:cs="Times New Roman"/>
          <w:sz w:val="24"/>
          <w:szCs w:val="24"/>
        </w:rPr>
        <w:t xml:space="preserve">to </w:t>
      </w:r>
      <w:r w:rsidR="6A365132">
        <w:rPr>
          <w:rFonts w:ascii="Times New Roman" w:hAnsi="Times New Roman" w:cs="Times New Roman"/>
          <w:sz w:val="24"/>
          <w:szCs w:val="24"/>
        </w:rPr>
        <w:t xml:space="preserve">methodological rigour and </w:t>
      </w:r>
      <w:r w:rsidR="3AEB0BAC">
        <w:rPr>
          <w:rFonts w:ascii="Times New Roman" w:hAnsi="Times New Roman" w:cs="Times New Roman"/>
          <w:sz w:val="24"/>
          <w:szCs w:val="24"/>
        </w:rPr>
        <w:t>transparency</w:t>
      </w:r>
      <w:r w:rsidR="6A365132">
        <w:rPr>
          <w:rFonts w:ascii="Times New Roman" w:hAnsi="Times New Roman" w:cs="Times New Roman"/>
          <w:sz w:val="24"/>
          <w:szCs w:val="24"/>
        </w:rPr>
        <w:t xml:space="preserve">. </w:t>
      </w:r>
      <w:r w:rsidR="26DA4625">
        <w:rPr>
          <w:rFonts w:ascii="Times New Roman" w:hAnsi="Times New Roman" w:cs="Times New Roman"/>
          <w:sz w:val="24"/>
          <w:szCs w:val="24"/>
        </w:rPr>
        <w:t xml:space="preserve">By </w:t>
      </w:r>
      <w:r w:rsidR="143C72B6">
        <w:rPr>
          <w:rFonts w:ascii="Times New Roman" w:hAnsi="Times New Roman" w:cs="Times New Roman"/>
          <w:sz w:val="24"/>
          <w:szCs w:val="24"/>
        </w:rPr>
        <w:t xml:space="preserve">publishing </w:t>
      </w:r>
      <w:r w:rsidR="26DA4625">
        <w:rPr>
          <w:rFonts w:ascii="Times New Roman" w:hAnsi="Times New Roman" w:cs="Times New Roman"/>
          <w:sz w:val="24"/>
          <w:szCs w:val="24"/>
        </w:rPr>
        <w:t>the review procedures in full detail, including the search strategy, study selection, data extractio</w:t>
      </w:r>
      <w:r w:rsidR="0C0E7416">
        <w:rPr>
          <w:rFonts w:ascii="Times New Roman" w:hAnsi="Times New Roman" w:cs="Times New Roman"/>
          <w:sz w:val="24"/>
          <w:szCs w:val="24"/>
        </w:rPr>
        <w:t>n, and data synthesis, the clarity of</w:t>
      </w:r>
      <w:r w:rsidR="6CC5626D">
        <w:rPr>
          <w:rFonts w:ascii="Times New Roman" w:hAnsi="Times New Roman" w:cs="Times New Roman"/>
          <w:sz w:val="24"/>
          <w:szCs w:val="24"/>
        </w:rPr>
        <w:t xml:space="preserve"> </w:t>
      </w:r>
      <w:r w:rsidR="0E55E1A2">
        <w:rPr>
          <w:rFonts w:ascii="Times New Roman" w:hAnsi="Times New Roman" w:cs="Times New Roman"/>
          <w:sz w:val="24"/>
          <w:szCs w:val="24"/>
        </w:rPr>
        <w:t xml:space="preserve">the </w:t>
      </w:r>
      <w:r w:rsidR="6CC5626D">
        <w:rPr>
          <w:rFonts w:ascii="Times New Roman" w:hAnsi="Times New Roman" w:cs="Times New Roman"/>
          <w:sz w:val="24"/>
          <w:szCs w:val="24"/>
        </w:rPr>
        <w:t xml:space="preserve">scoping review is enhanced. The review team is enabled to later reproduce the protocol and update the scoping review as new research becomes available. </w:t>
      </w:r>
      <w:r w:rsidR="2DF08DEA">
        <w:rPr>
          <w:rFonts w:ascii="Times New Roman" w:hAnsi="Times New Roman" w:cs="Times New Roman"/>
          <w:sz w:val="24"/>
          <w:szCs w:val="24"/>
        </w:rPr>
        <w:t>The use of rigorous</w:t>
      </w:r>
      <w:r w:rsidR="6BDA428C">
        <w:rPr>
          <w:rFonts w:ascii="Times New Roman" w:hAnsi="Times New Roman" w:cs="Times New Roman"/>
          <w:sz w:val="24"/>
          <w:szCs w:val="24"/>
        </w:rPr>
        <w:t>, pre-established scoping review methods</w:t>
      </w:r>
      <w:r w:rsidR="53842981">
        <w:rPr>
          <w:rFonts w:ascii="Times New Roman" w:hAnsi="Times New Roman" w:cs="Times New Roman"/>
          <w:sz w:val="24"/>
          <w:szCs w:val="24"/>
        </w:rPr>
        <w:t>,</w:t>
      </w:r>
      <w:r w:rsidR="6BDA428C">
        <w:rPr>
          <w:rFonts w:ascii="Times New Roman" w:hAnsi="Times New Roman" w:cs="Times New Roman"/>
          <w:sz w:val="24"/>
          <w:szCs w:val="24"/>
        </w:rPr>
        <w:t xml:space="preserve"> </w:t>
      </w:r>
      <w:proofErr w:type="gramStart"/>
      <w:r w:rsidR="1AD985FC">
        <w:rPr>
          <w:rFonts w:ascii="Times New Roman" w:hAnsi="Times New Roman" w:cs="Times New Roman"/>
          <w:sz w:val="24"/>
          <w:szCs w:val="24"/>
        </w:rPr>
        <w:t>similar to</w:t>
      </w:r>
      <w:proofErr w:type="gramEnd"/>
      <w:r w:rsidR="1AD985FC">
        <w:rPr>
          <w:rFonts w:ascii="Times New Roman" w:hAnsi="Times New Roman" w:cs="Times New Roman"/>
          <w:sz w:val="24"/>
          <w:szCs w:val="24"/>
        </w:rPr>
        <w:t xml:space="preserve"> </w:t>
      </w:r>
      <w:r w:rsidR="51376E8A">
        <w:rPr>
          <w:rFonts w:ascii="Times New Roman" w:hAnsi="Times New Roman" w:cs="Times New Roman"/>
          <w:sz w:val="24"/>
          <w:szCs w:val="24"/>
        </w:rPr>
        <w:t>what is practiced with</w:t>
      </w:r>
      <w:r w:rsidR="1AD985FC">
        <w:rPr>
          <w:rFonts w:ascii="Times New Roman" w:hAnsi="Times New Roman" w:cs="Times New Roman"/>
          <w:sz w:val="24"/>
          <w:szCs w:val="24"/>
        </w:rPr>
        <w:t xml:space="preserve"> systematic reviews</w:t>
      </w:r>
      <w:r w:rsidR="00842B74">
        <w:rPr>
          <w:rFonts w:ascii="Times New Roman" w:hAnsi="Times New Roman" w:cs="Times New Roman"/>
          <w:sz w:val="24"/>
          <w:szCs w:val="24"/>
        </w:rPr>
        <w:t>,</w:t>
      </w:r>
      <w:r w:rsidR="1AD985FC">
        <w:rPr>
          <w:rFonts w:ascii="Times New Roman" w:hAnsi="Times New Roman" w:cs="Times New Roman"/>
          <w:sz w:val="24"/>
          <w:szCs w:val="24"/>
        </w:rPr>
        <w:t xml:space="preserve"> enables the researchers to </w:t>
      </w:r>
      <w:r w:rsidR="50673020">
        <w:rPr>
          <w:rFonts w:ascii="Times New Roman" w:hAnsi="Times New Roman" w:cs="Times New Roman"/>
          <w:sz w:val="24"/>
          <w:szCs w:val="24"/>
        </w:rPr>
        <w:t xml:space="preserve">comprehensively </w:t>
      </w:r>
      <w:r w:rsidR="1AD985FC">
        <w:rPr>
          <w:rFonts w:ascii="Times New Roman" w:hAnsi="Times New Roman" w:cs="Times New Roman"/>
          <w:sz w:val="24"/>
          <w:szCs w:val="24"/>
        </w:rPr>
        <w:t xml:space="preserve">identify and synthesize existing literature related to COVID-19 outbreaks </w:t>
      </w:r>
      <w:r w:rsidR="50673020">
        <w:rPr>
          <w:rFonts w:ascii="Times New Roman" w:hAnsi="Times New Roman" w:cs="Times New Roman"/>
          <w:sz w:val="24"/>
          <w:szCs w:val="24"/>
        </w:rPr>
        <w:t>among</w:t>
      </w:r>
      <w:r w:rsidR="1AD985FC">
        <w:rPr>
          <w:rFonts w:ascii="Times New Roman" w:hAnsi="Times New Roman" w:cs="Times New Roman"/>
          <w:sz w:val="24"/>
          <w:szCs w:val="24"/>
        </w:rPr>
        <w:t xml:space="preserve"> </w:t>
      </w:r>
      <w:r w:rsidR="50673020">
        <w:rPr>
          <w:rFonts w:ascii="Times New Roman" w:hAnsi="Times New Roman" w:cs="Times New Roman"/>
          <w:sz w:val="24"/>
          <w:szCs w:val="24"/>
        </w:rPr>
        <w:t>PEH</w:t>
      </w:r>
      <w:r w:rsidR="1AD985FC">
        <w:rPr>
          <w:rFonts w:ascii="Times New Roman" w:hAnsi="Times New Roman" w:cs="Times New Roman"/>
          <w:sz w:val="24"/>
          <w:szCs w:val="24"/>
        </w:rPr>
        <w:t xml:space="preserve"> and staff </w:t>
      </w:r>
      <w:r w:rsidR="50673020">
        <w:rPr>
          <w:rFonts w:ascii="Times New Roman" w:hAnsi="Times New Roman" w:cs="Times New Roman"/>
          <w:sz w:val="24"/>
          <w:szCs w:val="24"/>
        </w:rPr>
        <w:t>in homeless shelters and hostels</w:t>
      </w:r>
      <w:r w:rsidR="1AD985FC">
        <w:rPr>
          <w:rFonts w:ascii="Times New Roman" w:hAnsi="Times New Roman" w:cs="Times New Roman"/>
          <w:sz w:val="24"/>
          <w:szCs w:val="24"/>
        </w:rPr>
        <w:t xml:space="preserve">. </w:t>
      </w:r>
    </w:p>
    <w:p w14:paraId="1C6CC8A3" w14:textId="350AC38A" w:rsidR="00922907" w:rsidRPr="004B4FEA" w:rsidRDefault="004E539E" w:rsidP="00994AB1">
      <w:pPr>
        <w:rPr>
          <w:rFonts w:ascii="Times New Roman" w:hAnsi="Times New Roman" w:cs="Times New Roman"/>
          <w:sz w:val="24"/>
          <w:szCs w:val="24"/>
        </w:rPr>
      </w:pPr>
      <w:r>
        <w:rPr>
          <w:rFonts w:ascii="Times New Roman" w:hAnsi="Times New Roman" w:cs="Times New Roman"/>
          <w:sz w:val="24"/>
          <w:szCs w:val="24"/>
        </w:rPr>
        <w:tab/>
      </w:r>
      <w:r w:rsidR="385F3F79">
        <w:rPr>
          <w:rFonts w:ascii="Times New Roman" w:hAnsi="Times New Roman" w:cs="Times New Roman"/>
          <w:sz w:val="24"/>
          <w:szCs w:val="24"/>
        </w:rPr>
        <w:t xml:space="preserve"> </w:t>
      </w:r>
      <w:r w:rsidR="4E41DF6C">
        <w:rPr>
          <w:rFonts w:ascii="Times New Roman" w:hAnsi="Times New Roman" w:cs="Times New Roman"/>
          <w:sz w:val="24"/>
          <w:szCs w:val="24"/>
        </w:rPr>
        <w:t xml:space="preserve">The results of this review will provide synthesized evidence to inform the practices of </w:t>
      </w:r>
      <w:r w:rsidR="019F5CE2">
        <w:rPr>
          <w:rFonts w:ascii="Times New Roman" w:hAnsi="Times New Roman" w:cs="Times New Roman"/>
          <w:sz w:val="24"/>
          <w:szCs w:val="24"/>
        </w:rPr>
        <w:t xml:space="preserve">organizations and staff in the </w:t>
      </w:r>
      <w:r w:rsidR="4E41DF6C">
        <w:rPr>
          <w:rFonts w:ascii="Times New Roman" w:hAnsi="Times New Roman" w:cs="Times New Roman"/>
          <w:sz w:val="24"/>
          <w:szCs w:val="24"/>
        </w:rPr>
        <w:t xml:space="preserve">homelessness support sector </w:t>
      </w:r>
      <w:r w:rsidR="39DDABAF">
        <w:rPr>
          <w:rFonts w:ascii="Times New Roman" w:hAnsi="Times New Roman" w:cs="Times New Roman"/>
          <w:sz w:val="24"/>
          <w:szCs w:val="24"/>
        </w:rPr>
        <w:t xml:space="preserve">when </w:t>
      </w:r>
      <w:r w:rsidR="4E41DF6C">
        <w:rPr>
          <w:rFonts w:ascii="Times New Roman" w:hAnsi="Times New Roman" w:cs="Times New Roman"/>
          <w:sz w:val="24"/>
          <w:szCs w:val="24"/>
        </w:rPr>
        <w:t xml:space="preserve">implementing infection control measures </w:t>
      </w:r>
      <w:r w:rsidR="0B5B53FB">
        <w:rPr>
          <w:rFonts w:ascii="Times New Roman" w:hAnsi="Times New Roman" w:cs="Times New Roman"/>
          <w:sz w:val="24"/>
          <w:szCs w:val="24"/>
        </w:rPr>
        <w:t>against</w:t>
      </w:r>
      <w:r w:rsidR="21DD1232">
        <w:rPr>
          <w:rFonts w:ascii="Times New Roman" w:hAnsi="Times New Roman" w:cs="Times New Roman"/>
          <w:sz w:val="24"/>
          <w:szCs w:val="24"/>
        </w:rPr>
        <w:t xml:space="preserve"> COVID-19 outbreaks and other airborne infectio</w:t>
      </w:r>
      <w:r w:rsidR="7066F8C5">
        <w:rPr>
          <w:rFonts w:ascii="Times New Roman" w:hAnsi="Times New Roman" w:cs="Times New Roman"/>
          <w:sz w:val="24"/>
          <w:szCs w:val="24"/>
        </w:rPr>
        <w:t>u</w:t>
      </w:r>
      <w:r w:rsidR="21DD1232">
        <w:rPr>
          <w:rFonts w:ascii="Times New Roman" w:hAnsi="Times New Roman" w:cs="Times New Roman"/>
          <w:sz w:val="24"/>
          <w:szCs w:val="24"/>
        </w:rPr>
        <w:t xml:space="preserve">s diseases. </w:t>
      </w:r>
      <w:r w:rsidR="188977DF">
        <w:rPr>
          <w:rFonts w:ascii="Times New Roman" w:hAnsi="Times New Roman" w:cs="Times New Roman"/>
          <w:sz w:val="24"/>
          <w:szCs w:val="24"/>
        </w:rPr>
        <w:t xml:space="preserve">Beyond this, the review will </w:t>
      </w:r>
      <w:r w:rsidR="0B3D4A33">
        <w:rPr>
          <w:rFonts w:ascii="Times New Roman" w:hAnsi="Times New Roman" w:cs="Times New Roman"/>
          <w:sz w:val="24"/>
          <w:szCs w:val="24"/>
        </w:rPr>
        <w:t xml:space="preserve">also </w:t>
      </w:r>
      <w:r w:rsidR="188977DF">
        <w:rPr>
          <w:rFonts w:ascii="Times New Roman" w:hAnsi="Times New Roman" w:cs="Times New Roman"/>
          <w:sz w:val="24"/>
          <w:szCs w:val="24"/>
        </w:rPr>
        <w:t>help identify gaps in the existing research and make recommendations for future studies.</w:t>
      </w:r>
      <w:r w:rsidR="4D96E03C">
        <w:rPr>
          <w:rFonts w:ascii="Times New Roman" w:hAnsi="Times New Roman" w:cs="Times New Roman"/>
          <w:sz w:val="24"/>
          <w:szCs w:val="24"/>
        </w:rPr>
        <w:t xml:space="preserve"> Overall, this work strives to ensure that people experiencing homelessness, as well as staff of homeless-serving organizations, </w:t>
      </w:r>
      <w:r w:rsidR="1C5C4CED">
        <w:rPr>
          <w:rFonts w:ascii="Times New Roman" w:hAnsi="Times New Roman" w:cs="Times New Roman"/>
          <w:sz w:val="24"/>
          <w:szCs w:val="24"/>
        </w:rPr>
        <w:t xml:space="preserve">are protected from the severe complications associated with COVID-19 and other airborne diseases. </w:t>
      </w:r>
    </w:p>
    <w:p w14:paraId="17DC0645" w14:textId="1459E41E" w:rsidR="00D9123F" w:rsidRDefault="00AE6A65" w:rsidP="0051098B">
      <w:pPr>
        <w:rPr>
          <w:rFonts w:ascii="Times New Roman" w:hAnsi="Times New Roman" w:cs="Times New Roman"/>
          <w:b/>
          <w:bCs/>
          <w:sz w:val="24"/>
          <w:szCs w:val="24"/>
        </w:rPr>
      </w:pPr>
      <w:r>
        <w:rPr>
          <w:rFonts w:ascii="Times New Roman" w:hAnsi="Times New Roman" w:cs="Times New Roman"/>
          <w:b/>
          <w:bCs/>
          <w:sz w:val="24"/>
          <w:szCs w:val="24"/>
        </w:rPr>
        <w:t>Abbreviations</w:t>
      </w:r>
    </w:p>
    <w:p w14:paraId="579110A3" w14:textId="4D51B03B" w:rsidR="00922907" w:rsidRDefault="00922907" w:rsidP="0051098B">
      <w:pPr>
        <w:rPr>
          <w:rFonts w:ascii="Times New Roman" w:hAnsi="Times New Roman" w:cs="Times New Roman"/>
          <w:sz w:val="24"/>
          <w:szCs w:val="24"/>
        </w:rPr>
      </w:pPr>
      <w:r>
        <w:rPr>
          <w:rFonts w:ascii="Times New Roman" w:hAnsi="Times New Roman" w:cs="Times New Roman"/>
          <w:sz w:val="24"/>
          <w:szCs w:val="24"/>
        </w:rPr>
        <w:t xml:space="preserve">PEH: People experiencing </w:t>
      </w:r>
      <w:r w:rsidR="005110C8">
        <w:rPr>
          <w:rFonts w:ascii="Times New Roman" w:hAnsi="Times New Roman" w:cs="Times New Roman"/>
          <w:sz w:val="24"/>
          <w:szCs w:val="24"/>
        </w:rPr>
        <w:t>homelessness</w:t>
      </w:r>
    </w:p>
    <w:p w14:paraId="3E3D2FE8" w14:textId="09981211" w:rsidR="005110C8" w:rsidRPr="005110C8" w:rsidRDefault="005110C8" w:rsidP="005110C8">
      <w:pPr>
        <w:rPr>
          <w:rFonts w:ascii="Times New Roman" w:hAnsi="Times New Roman" w:cs="Times New Roman"/>
          <w:sz w:val="24"/>
          <w:szCs w:val="24"/>
        </w:rPr>
      </w:pPr>
      <w:r w:rsidRPr="005110C8">
        <w:rPr>
          <w:rFonts w:ascii="Times New Roman" w:hAnsi="Times New Roman" w:cs="Times New Roman"/>
          <w:sz w:val="24"/>
          <w:szCs w:val="24"/>
        </w:rPr>
        <w:t>PRISMA:</w:t>
      </w:r>
      <w:r>
        <w:rPr>
          <w:rFonts w:ascii="Times New Roman" w:hAnsi="Times New Roman" w:cs="Times New Roman"/>
          <w:sz w:val="24"/>
          <w:szCs w:val="24"/>
        </w:rPr>
        <w:t xml:space="preserve"> </w:t>
      </w:r>
      <w:r w:rsidRPr="005110C8">
        <w:rPr>
          <w:rFonts w:ascii="Times New Roman" w:hAnsi="Times New Roman" w:cs="Times New Roman"/>
          <w:sz w:val="24"/>
          <w:szCs w:val="24"/>
        </w:rPr>
        <w:t>Preferred Reporting Items for Systematic Review and Meta-Analysis</w:t>
      </w:r>
    </w:p>
    <w:p w14:paraId="274F86C8" w14:textId="173B4E01" w:rsidR="005110C8" w:rsidRPr="005110C8" w:rsidRDefault="005110C8" w:rsidP="005110C8">
      <w:pPr>
        <w:rPr>
          <w:rFonts w:ascii="Times New Roman" w:hAnsi="Times New Roman" w:cs="Times New Roman"/>
          <w:sz w:val="24"/>
          <w:szCs w:val="24"/>
        </w:rPr>
      </w:pPr>
      <w:r w:rsidRPr="005110C8">
        <w:rPr>
          <w:rFonts w:ascii="Times New Roman" w:hAnsi="Times New Roman" w:cs="Times New Roman"/>
          <w:sz w:val="24"/>
          <w:szCs w:val="24"/>
        </w:rPr>
        <w:t>PRISMA-P:</w:t>
      </w:r>
      <w:r>
        <w:rPr>
          <w:rFonts w:ascii="Times New Roman" w:hAnsi="Times New Roman" w:cs="Times New Roman"/>
          <w:sz w:val="24"/>
          <w:szCs w:val="24"/>
        </w:rPr>
        <w:t xml:space="preserve"> </w:t>
      </w:r>
      <w:r w:rsidRPr="005110C8">
        <w:rPr>
          <w:rFonts w:ascii="Times New Roman" w:hAnsi="Times New Roman" w:cs="Times New Roman"/>
          <w:sz w:val="24"/>
          <w:szCs w:val="24"/>
        </w:rPr>
        <w:t>Preferred Reporting Items for Systematic Review and Meta-Analysis Protocols</w:t>
      </w:r>
    </w:p>
    <w:p w14:paraId="5E7E04BE" w14:textId="620FE7C5" w:rsidR="005110C8" w:rsidRPr="005110C8" w:rsidRDefault="005110C8" w:rsidP="005110C8">
      <w:pPr>
        <w:rPr>
          <w:rFonts w:ascii="Times New Roman" w:hAnsi="Times New Roman" w:cs="Times New Roman"/>
          <w:sz w:val="24"/>
          <w:szCs w:val="24"/>
        </w:rPr>
      </w:pPr>
      <w:r w:rsidRPr="005110C8">
        <w:rPr>
          <w:rFonts w:ascii="Times New Roman" w:hAnsi="Times New Roman" w:cs="Times New Roman"/>
          <w:sz w:val="24"/>
          <w:szCs w:val="24"/>
        </w:rPr>
        <w:t>PRISMA-ScR:</w:t>
      </w:r>
      <w:r>
        <w:rPr>
          <w:rFonts w:ascii="Times New Roman" w:hAnsi="Times New Roman" w:cs="Times New Roman"/>
          <w:sz w:val="24"/>
          <w:szCs w:val="24"/>
        </w:rPr>
        <w:t xml:space="preserve"> </w:t>
      </w:r>
      <w:r w:rsidRPr="005110C8">
        <w:rPr>
          <w:rFonts w:ascii="Times New Roman" w:hAnsi="Times New Roman" w:cs="Times New Roman"/>
          <w:sz w:val="24"/>
          <w:szCs w:val="24"/>
        </w:rPr>
        <w:t>Preferred Reporting Items for Systematic Review and Meta-Analysis Extension for Scoping Reviews</w:t>
      </w:r>
    </w:p>
    <w:p w14:paraId="5501F2C3" w14:textId="11C9A4C2" w:rsidR="005110C8" w:rsidRDefault="005110C8" w:rsidP="005110C8">
      <w:pPr>
        <w:rPr>
          <w:rFonts w:ascii="Times New Roman" w:hAnsi="Times New Roman" w:cs="Times New Roman"/>
          <w:sz w:val="24"/>
          <w:szCs w:val="24"/>
        </w:rPr>
      </w:pPr>
      <w:r w:rsidRPr="005110C8">
        <w:rPr>
          <w:rFonts w:ascii="Times New Roman" w:hAnsi="Times New Roman" w:cs="Times New Roman"/>
          <w:sz w:val="24"/>
          <w:szCs w:val="24"/>
        </w:rPr>
        <w:t>SARS-CoV-2:</w:t>
      </w:r>
      <w:r>
        <w:rPr>
          <w:rFonts w:ascii="Times New Roman" w:hAnsi="Times New Roman" w:cs="Times New Roman"/>
          <w:sz w:val="24"/>
          <w:szCs w:val="24"/>
        </w:rPr>
        <w:t xml:space="preserve"> </w:t>
      </w:r>
      <w:proofErr w:type="gramStart"/>
      <w:r w:rsidR="004F24CD">
        <w:rPr>
          <w:rFonts w:ascii="Times New Roman" w:hAnsi="Times New Roman" w:cs="Times New Roman"/>
          <w:sz w:val="24"/>
          <w:szCs w:val="24"/>
        </w:rPr>
        <w:t>S</w:t>
      </w:r>
      <w:r w:rsidR="004F24CD" w:rsidRPr="005110C8">
        <w:rPr>
          <w:rFonts w:ascii="Times New Roman" w:hAnsi="Times New Roman" w:cs="Times New Roman"/>
          <w:sz w:val="24"/>
          <w:szCs w:val="24"/>
        </w:rPr>
        <w:t>evere acute respiratory syndrome</w:t>
      </w:r>
      <w:proofErr w:type="gramEnd"/>
      <w:r w:rsidR="004F24CD" w:rsidRPr="005110C8">
        <w:rPr>
          <w:rFonts w:ascii="Times New Roman" w:hAnsi="Times New Roman" w:cs="Times New Roman"/>
          <w:sz w:val="24"/>
          <w:szCs w:val="24"/>
        </w:rPr>
        <w:t xml:space="preserve"> </w:t>
      </w:r>
      <w:r w:rsidRPr="005110C8">
        <w:rPr>
          <w:rFonts w:ascii="Times New Roman" w:hAnsi="Times New Roman" w:cs="Times New Roman"/>
          <w:sz w:val="24"/>
          <w:szCs w:val="24"/>
        </w:rPr>
        <w:t>coronavirus 2</w:t>
      </w:r>
    </w:p>
    <w:p w14:paraId="50576808" w14:textId="0666BB7E" w:rsidR="00441421" w:rsidRPr="00441421" w:rsidRDefault="00441421" w:rsidP="00441421">
      <w:pPr>
        <w:rPr>
          <w:rFonts w:ascii="Times New Roman" w:hAnsi="Times New Roman" w:cs="Times New Roman"/>
          <w:b/>
          <w:bCs/>
          <w:sz w:val="24"/>
          <w:szCs w:val="24"/>
        </w:rPr>
      </w:pPr>
      <w:r w:rsidRPr="00441421">
        <w:rPr>
          <w:rFonts w:ascii="Times New Roman" w:hAnsi="Times New Roman" w:cs="Times New Roman"/>
          <w:sz w:val="24"/>
          <w:szCs w:val="24"/>
        </w:rPr>
        <w:t>COVID-19</w:t>
      </w:r>
      <w:r w:rsidRPr="00441421">
        <w:rPr>
          <w:rFonts w:ascii="Times New Roman" w:hAnsi="Times New Roman" w:cs="Times New Roman"/>
          <w:b/>
          <w:bCs/>
          <w:i/>
          <w:iCs/>
          <w:sz w:val="24"/>
          <w:szCs w:val="24"/>
        </w:rPr>
        <w:t>:</w:t>
      </w:r>
      <w:r>
        <w:rPr>
          <w:rFonts w:ascii="Times New Roman" w:hAnsi="Times New Roman" w:cs="Times New Roman"/>
          <w:b/>
          <w:bCs/>
          <w:sz w:val="24"/>
          <w:szCs w:val="24"/>
        </w:rPr>
        <w:t xml:space="preserve"> </w:t>
      </w:r>
      <w:r w:rsidRPr="00441421">
        <w:rPr>
          <w:rFonts w:ascii="Times New Roman" w:hAnsi="Times New Roman" w:cs="Times New Roman"/>
          <w:sz w:val="24"/>
          <w:szCs w:val="24"/>
        </w:rPr>
        <w:t>Coronavirus Disease 2019</w:t>
      </w:r>
    </w:p>
    <w:p w14:paraId="496FB9D2" w14:textId="5B92973A" w:rsidR="00441421" w:rsidRDefault="00441421" w:rsidP="005110C8">
      <w:pPr>
        <w:rPr>
          <w:rFonts w:ascii="Times New Roman" w:hAnsi="Times New Roman" w:cs="Times New Roman"/>
          <w:sz w:val="24"/>
          <w:szCs w:val="24"/>
        </w:rPr>
      </w:pPr>
      <w:r>
        <w:rPr>
          <w:rFonts w:ascii="Times New Roman" w:hAnsi="Times New Roman" w:cs="Times New Roman"/>
          <w:sz w:val="24"/>
          <w:szCs w:val="24"/>
        </w:rPr>
        <w:t>COH: Canadian Observatory on Homelessness</w:t>
      </w:r>
    </w:p>
    <w:p w14:paraId="21C0774B" w14:textId="6037E150" w:rsidR="00B0319C" w:rsidRPr="005110C8" w:rsidRDefault="00B0319C" w:rsidP="005110C8">
      <w:pPr>
        <w:rPr>
          <w:rFonts w:ascii="Times New Roman" w:hAnsi="Times New Roman" w:cs="Times New Roman"/>
          <w:sz w:val="24"/>
          <w:szCs w:val="24"/>
        </w:rPr>
      </w:pPr>
      <w:r w:rsidRPr="00D931F0">
        <w:rPr>
          <w:rFonts w:ascii="Times New Roman" w:hAnsi="Times New Roman" w:cs="Times New Roman"/>
          <w:sz w:val="24"/>
          <w:szCs w:val="24"/>
        </w:rPr>
        <w:t>PCC: Population, Concept, and Context</w:t>
      </w:r>
    </w:p>
    <w:p w14:paraId="7242617F" w14:textId="77777777" w:rsidR="005110C8" w:rsidRPr="00D931F0" w:rsidRDefault="005110C8" w:rsidP="0051098B">
      <w:pPr>
        <w:rPr>
          <w:rFonts w:ascii="Times New Roman" w:hAnsi="Times New Roman" w:cs="Times New Roman"/>
          <w:sz w:val="24"/>
          <w:szCs w:val="24"/>
        </w:rPr>
      </w:pPr>
    </w:p>
    <w:p w14:paraId="7B52490E" w14:textId="63EEEDF7" w:rsidR="00AE6A65" w:rsidRDefault="00AE6A65" w:rsidP="0051098B">
      <w:pPr>
        <w:rPr>
          <w:rFonts w:ascii="Times New Roman" w:hAnsi="Times New Roman" w:cs="Times New Roman"/>
          <w:b/>
          <w:bCs/>
          <w:sz w:val="24"/>
          <w:szCs w:val="24"/>
        </w:rPr>
      </w:pPr>
      <w:r>
        <w:rPr>
          <w:rFonts w:ascii="Times New Roman" w:hAnsi="Times New Roman" w:cs="Times New Roman"/>
          <w:b/>
          <w:bCs/>
          <w:sz w:val="24"/>
          <w:szCs w:val="24"/>
        </w:rPr>
        <w:t>Declaration</w:t>
      </w:r>
      <w:r w:rsidR="007C68B5">
        <w:rPr>
          <w:rFonts w:ascii="Times New Roman" w:hAnsi="Times New Roman" w:cs="Times New Roman"/>
          <w:b/>
          <w:bCs/>
          <w:sz w:val="24"/>
          <w:szCs w:val="24"/>
        </w:rPr>
        <w:t>s</w:t>
      </w:r>
    </w:p>
    <w:p w14:paraId="30CAC8DC" w14:textId="2B0BC18D" w:rsidR="00D931F0" w:rsidRPr="007C68B5" w:rsidRDefault="009C14A2" w:rsidP="00D931F0">
      <w:pPr>
        <w:shd w:val="clear" w:color="auto" w:fill="FFFFFF"/>
        <w:spacing w:before="100" w:beforeAutospacing="1" w:after="96" w:line="240" w:lineRule="auto"/>
        <w:rPr>
          <w:rFonts w:ascii="Times New Roman" w:eastAsia="Times New Roman" w:hAnsi="Times New Roman" w:cs="Times New Roman"/>
          <w:sz w:val="24"/>
          <w:szCs w:val="24"/>
          <w:lang w:eastAsia="en-CA"/>
        </w:rPr>
      </w:pPr>
      <w:r w:rsidRPr="007C68B5">
        <w:rPr>
          <w:rFonts w:ascii="Times New Roman" w:eastAsia="Times New Roman" w:hAnsi="Times New Roman" w:cs="Times New Roman"/>
          <w:sz w:val="24"/>
          <w:szCs w:val="24"/>
          <w:lang w:eastAsia="en-CA"/>
        </w:rPr>
        <w:t>Ethics approval and consent to participate</w:t>
      </w:r>
      <w:r w:rsidR="00D931F0">
        <w:rPr>
          <w:rFonts w:ascii="Times New Roman" w:eastAsia="Times New Roman" w:hAnsi="Times New Roman" w:cs="Times New Roman"/>
          <w:sz w:val="24"/>
          <w:szCs w:val="24"/>
          <w:lang w:eastAsia="en-CA"/>
        </w:rPr>
        <w:t>: Not applicable</w:t>
      </w:r>
      <w:r w:rsidR="00DA6D43">
        <w:rPr>
          <w:rFonts w:ascii="Times New Roman" w:eastAsia="Times New Roman" w:hAnsi="Times New Roman" w:cs="Times New Roman"/>
          <w:sz w:val="24"/>
          <w:szCs w:val="24"/>
          <w:lang w:eastAsia="en-CA"/>
        </w:rPr>
        <w:t>.</w:t>
      </w:r>
    </w:p>
    <w:p w14:paraId="56F557BC" w14:textId="1FD7E6C5" w:rsidR="009C14A2" w:rsidRPr="007C68B5" w:rsidRDefault="009C14A2" w:rsidP="00D931F0">
      <w:pPr>
        <w:shd w:val="clear" w:color="auto" w:fill="FFFFFF"/>
        <w:spacing w:before="100" w:beforeAutospacing="1" w:after="96" w:line="240" w:lineRule="auto"/>
        <w:rPr>
          <w:rFonts w:ascii="Times New Roman" w:eastAsia="Times New Roman" w:hAnsi="Times New Roman" w:cs="Times New Roman"/>
          <w:sz w:val="24"/>
          <w:szCs w:val="24"/>
          <w:lang w:eastAsia="en-CA"/>
        </w:rPr>
      </w:pPr>
      <w:r w:rsidRPr="007C68B5">
        <w:rPr>
          <w:rFonts w:ascii="Times New Roman" w:eastAsia="Times New Roman" w:hAnsi="Times New Roman" w:cs="Times New Roman"/>
          <w:sz w:val="24"/>
          <w:szCs w:val="24"/>
          <w:lang w:eastAsia="en-CA"/>
        </w:rPr>
        <w:t>Consent for publication</w:t>
      </w:r>
      <w:r w:rsidR="00D931F0">
        <w:rPr>
          <w:rFonts w:ascii="Times New Roman" w:eastAsia="Times New Roman" w:hAnsi="Times New Roman" w:cs="Times New Roman"/>
          <w:sz w:val="24"/>
          <w:szCs w:val="24"/>
          <w:lang w:eastAsia="en-CA"/>
        </w:rPr>
        <w:t xml:space="preserve">: </w:t>
      </w:r>
      <w:r w:rsidR="00281015">
        <w:rPr>
          <w:rFonts w:ascii="Times New Roman" w:eastAsia="Times New Roman" w:hAnsi="Times New Roman" w:cs="Times New Roman"/>
          <w:sz w:val="24"/>
          <w:szCs w:val="24"/>
          <w:lang w:eastAsia="en-CA"/>
        </w:rPr>
        <w:t>Not applicable</w:t>
      </w:r>
      <w:r w:rsidR="00DA6D43">
        <w:rPr>
          <w:rFonts w:ascii="Times New Roman" w:eastAsia="Times New Roman" w:hAnsi="Times New Roman" w:cs="Times New Roman"/>
          <w:sz w:val="24"/>
          <w:szCs w:val="24"/>
          <w:lang w:eastAsia="en-CA"/>
        </w:rPr>
        <w:t>.</w:t>
      </w:r>
    </w:p>
    <w:p w14:paraId="454E55DC" w14:textId="7622605E" w:rsidR="000D4914" w:rsidRPr="000D4914" w:rsidRDefault="009C14A2" w:rsidP="000D4914">
      <w:pPr>
        <w:shd w:val="clear" w:color="auto" w:fill="FFFFFF"/>
        <w:spacing w:before="100" w:beforeAutospacing="1" w:after="96" w:line="240" w:lineRule="auto"/>
        <w:rPr>
          <w:rFonts w:ascii="Times New Roman" w:eastAsia="Times New Roman" w:hAnsi="Times New Roman" w:cs="Times New Roman"/>
          <w:sz w:val="24"/>
          <w:szCs w:val="24"/>
          <w:lang w:eastAsia="en-CA"/>
        </w:rPr>
      </w:pPr>
      <w:r w:rsidRPr="007C68B5">
        <w:rPr>
          <w:rFonts w:ascii="Times New Roman" w:eastAsia="Times New Roman" w:hAnsi="Times New Roman" w:cs="Times New Roman"/>
          <w:sz w:val="24"/>
          <w:szCs w:val="24"/>
          <w:lang w:eastAsia="en-CA"/>
        </w:rPr>
        <w:t>Availability of data and materials</w:t>
      </w:r>
      <w:r w:rsidR="00281015">
        <w:rPr>
          <w:rFonts w:ascii="Times New Roman" w:eastAsia="Times New Roman" w:hAnsi="Times New Roman" w:cs="Times New Roman"/>
          <w:sz w:val="24"/>
          <w:szCs w:val="24"/>
          <w:lang w:eastAsia="en-CA"/>
        </w:rPr>
        <w:t xml:space="preserve">: </w:t>
      </w:r>
      <w:r w:rsidR="000D4914" w:rsidRPr="000D4914">
        <w:rPr>
          <w:rFonts w:ascii="Times New Roman" w:eastAsia="Times New Roman" w:hAnsi="Times New Roman" w:cs="Times New Roman"/>
          <w:sz w:val="24"/>
          <w:szCs w:val="24"/>
          <w:lang w:eastAsia="en-CA"/>
        </w:rPr>
        <w:t>The datasets used and/or analysed during the current study are available from the corresponding author on reasonable request.</w:t>
      </w:r>
    </w:p>
    <w:p w14:paraId="12DFB412" w14:textId="77777777" w:rsidR="00DA6D43" w:rsidRDefault="009C14A2" w:rsidP="00DA6D43">
      <w:pPr>
        <w:shd w:val="clear" w:color="auto" w:fill="FFFFFF"/>
        <w:spacing w:before="100" w:beforeAutospacing="1" w:after="96" w:line="240" w:lineRule="auto"/>
        <w:rPr>
          <w:rFonts w:ascii="Times New Roman" w:eastAsia="Times New Roman" w:hAnsi="Times New Roman" w:cs="Times New Roman"/>
          <w:sz w:val="24"/>
          <w:szCs w:val="24"/>
          <w:lang w:eastAsia="en-CA"/>
        </w:rPr>
      </w:pPr>
      <w:r w:rsidRPr="007C68B5">
        <w:rPr>
          <w:rFonts w:ascii="Times New Roman" w:eastAsia="Times New Roman" w:hAnsi="Times New Roman" w:cs="Times New Roman"/>
          <w:sz w:val="24"/>
          <w:szCs w:val="24"/>
          <w:lang w:eastAsia="en-CA"/>
        </w:rPr>
        <w:t>Competing interests</w:t>
      </w:r>
      <w:r w:rsidR="00DA6D43">
        <w:rPr>
          <w:rFonts w:ascii="Times New Roman" w:eastAsia="Times New Roman" w:hAnsi="Times New Roman" w:cs="Times New Roman"/>
          <w:sz w:val="24"/>
          <w:szCs w:val="24"/>
          <w:lang w:eastAsia="en-CA"/>
        </w:rPr>
        <w:t xml:space="preserve">: </w:t>
      </w:r>
      <w:r w:rsidR="00DA6D43" w:rsidRPr="00DA6D43">
        <w:rPr>
          <w:rFonts w:ascii="Times New Roman" w:eastAsia="Times New Roman" w:hAnsi="Times New Roman" w:cs="Times New Roman"/>
          <w:sz w:val="24"/>
          <w:szCs w:val="24"/>
          <w:lang w:eastAsia="en-CA"/>
        </w:rPr>
        <w:t>The authors declare that they have no competing interests</w:t>
      </w:r>
      <w:r w:rsidR="00DA6D43">
        <w:rPr>
          <w:rFonts w:ascii="Times New Roman" w:eastAsia="Times New Roman" w:hAnsi="Times New Roman" w:cs="Times New Roman"/>
          <w:sz w:val="24"/>
          <w:szCs w:val="24"/>
          <w:lang w:eastAsia="en-CA"/>
        </w:rPr>
        <w:t>.</w:t>
      </w:r>
    </w:p>
    <w:p w14:paraId="5D76834F" w14:textId="6A9B7F67" w:rsidR="0005379C" w:rsidRPr="007C68B5" w:rsidRDefault="009C14A2" w:rsidP="00DA6D43">
      <w:pPr>
        <w:shd w:val="clear" w:color="auto" w:fill="FFFFFF"/>
        <w:spacing w:before="100" w:beforeAutospacing="1" w:after="96" w:line="240" w:lineRule="auto"/>
        <w:rPr>
          <w:rFonts w:ascii="Times New Roman" w:eastAsia="Times New Roman" w:hAnsi="Times New Roman" w:cs="Times New Roman"/>
          <w:sz w:val="24"/>
          <w:szCs w:val="24"/>
          <w:lang w:eastAsia="en-CA"/>
        </w:rPr>
      </w:pPr>
      <w:r w:rsidRPr="007C68B5">
        <w:rPr>
          <w:rFonts w:ascii="Times New Roman" w:eastAsia="Times New Roman" w:hAnsi="Times New Roman" w:cs="Times New Roman"/>
          <w:sz w:val="24"/>
          <w:szCs w:val="24"/>
          <w:lang w:eastAsia="en-CA"/>
        </w:rPr>
        <w:t>Funding</w:t>
      </w:r>
      <w:r w:rsidR="00DA6D43">
        <w:rPr>
          <w:rFonts w:ascii="Times New Roman" w:eastAsia="Times New Roman" w:hAnsi="Times New Roman" w:cs="Times New Roman"/>
          <w:sz w:val="24"/>
          <w:szCs w:val="24"/>
          <w:lang w:eastAsia="en-CA"/>
        </w:rPr>
        <w:t xml:space="preserve">: </w:t>
      </w:r>
      <w:r w:rsidR="0005379C">
        <w:rPr>
          <w:rFonts w:ascii="Times New Roman" w:eastAsia="Times New Roman" w:hAnsi="Times New Roman" w:cs="Times New Roman"/>
          <w:sz w:val="24"/>
          <w:szCs w:val="24"/>
          <w:lang w:eastAsia="en-CA"/>
        </w:rPr>
        <w:t>Not applicable.</w:t>
      </w:r>
    </w:p>
    <w:p w14:paraId="25FAE84A" w14:textId="10BB9D88" w:rsidR="009C14A2" w:rsidRPr="007C68B5" w:rsidRDefault="009C14A2" w:rsidP="0005379C">
      <w:pPr>
        <w:shd w:val="clear" w:color="auto" w:fill="FFFFFF"/>
        <w:spacing w:before="100" w:beforeAutospacing="1" w:after="96" w:line="240" w:lineRule="auto"/>
        <w:rPr>
          <w:rFonts w:ascii="Times New Roman" w:eastAsia="Times New Roman" w:hAnsi="Times New Roman" w:cs="Times New Roman"/>
          <w:sz w:val="24"/>
          <w:szCs w:val="24"/>
          <w:lang w:eastAsia="en-CA"/>
        </w:rPr>
      </w:pPr>
      <w:r w:rsidRPr="007C68B5">
        <w:rPr>
          <w:rFonts w:ascii="Times New Roman" w:eastAsia="Times New Roman" w:hAnsi="Times New Roman" w:cs="Times New Roman"/>
          <w:sz w:val="24"/>
          <w:szCs w:val="24"/>
          <w:lang w:eastAsia="en-CA"/>
        </w:rPr>
        <w:t>Authors' contributions</w:t>
      </w:r>
      <w:r w:rsidR="0049067C">
        <w:rPr>
          <w:rFonts w:ascii="Times New Roman" w:eastAsia="Times New Roman" w:hAnsi="Times New Roman" w:cs="Times New Roman"/>
          <w:sz w:val="24"/>
          <w:szCs w:val="24"/>
          <w:lang w:eastAsia="en-CA"/>
        </w:rPr>
        <w:t xml:space="preserve">: </w:t>
      </w:r>
      <w:r w:rsidR="00D105DF">
        <w:rPr>
          <w:rFonts w:ascii="Times New Roman" w:eastAsia="Times New Roman" w:hAnsi="Times New Roman" w:cs="Times New Roman"/>
          <w:sz w:val="24"/>
          <w:szCs w:val="24"/>
          <w:lang w:eastAsia="en-CA"/>
        </w:rPr>
        <w:t xml:space="preserve">JL </w:t>
      </w:r>
      <w:r w:rsidR="00636658">
        <w:rPr>
          <w:rFonts w:ascii="Times New Roman" w:eastAsia="Times New Roman" w:hAnsi="Times New Roman" w:cs="Times New Roman"/>
          <w:sz w:val="24"/>
          <w:szCs w:val="24"/>
          <w:lang w:eastAsia="en-CA"/>
        </w:rPr>
        <w:t>developed</w:t>
      </w:r>
      <w:r w:rsidR="002A217E">
        <w:rPr>
          <w:rFonts w:ascii="Times New Roman" w:eastAsia="Times New Roman" w:hAnsi="Times New Roman" w:cs="Times New Roman"/>
          <w:sz w:val="24"/>
          <w:szCs w:val="24"/>
          <w:lang w:eastAsia="en-CA"/>
        </w:rPr>
        <w:t xml:space="preserve"> the draft</w:t>
      </w:r>
      <w:r w:rsidR="00636658">
        <w:rPr>
          <w:rFonts w:ascii="Times New Roman" w:eastAsia="Times New Roman" w:hAnsi="Times New Roman" w:cs="Times New Roman"/>
          <w:sz w:val="24"/>
          <w:szCs w:val="24"/>
          <w:lang w:eastAsia="en-CA"/>
        </w:rPr>
        <w:t>s</w:t>
      </w:r>
      <w:r w:rsidR="00994AB1">
        <w:rPr>
          <w:rFonts w:ascii="Times New Roman" w:eastAsia="Times New Roman" w:hAnsi="Times New Roman" w:cs="Times New Roman"/>
          <w:sz w:val="24"/>
          <w:szCs w:val="24"/>
          <w:lang w:eastAsia="en-CA"/>
        </w:rPr>
        <w:t xml:space="preserve"> of this protocol</w:t>
      </w:r>
      <w:r w:rsidR="00CF6089">
        <w:rPr>
          <w:rFonts w:ascii="Times New Roman" w:eastAsia="Times New Roman" w:hAnsi="Times New Roman" w:cs="Times New Roman"/>
          <w:sz w:val="24"/>
          <w:szCs w:val="24"/>
          <w:lang w:eastAsia="en-CA"/>
        </w:rPr>
        <w:t xml:space="preserve"> and supporting documents</w:t>
      </w:r>
      <w:r w:rsidR="00994AB1">
        <w:rPr>
          <w:rFonts w:ascii="Times New Roman" w:eastAsia="Times New Roman" w:hAnsi="Times New Roman" w:cs="Times New Roman"/>
          <w:sz w:val="24"/>
          <w:szCs w:val="24"/>
          <w:lang w:eastAsia="en-CA"/>
        </w:rPr>
        <w:t xml:space="preserve"> and will be the guarantor of the review</w:t>
      </w:r>
      <w:r w:rsidR="002A217E">
        <w:rPr>
          <w:rFonts w:ascii="Times New Roman" w:eastAsia="Times New Roman" w:hAnsi="Times New Roman" w:cs="Times New Roman"/>
          <w:sz w:val="24"/>
          <w:szCs w:val="24"/>
          <w:lang w:eastAsia="en-CA"/>
        </w:rPr>
        <w:t xml:space="preserve">. NL drafted the data extraction tool. CS, </w:t>
      </w:r>
      <w:r w:rsidR="002F4F70">
        <w:rPr>
          <w:rFonts w:ascii="Times New Roman" w:eastAsia="Times New Roman" w:hAnsi="Times New Roman" w:cs="Times New Roman"/>
          <w:sz w:val="24"/>
          <w:szCs w:val="24"/>
          <w:lang w:eastAsia="en-CA"/>
        </w:rPr>
        <w:t xml:space="preserve">NL, </w:t>
      </w:r>
      <w:r w:rsidR="002A217E">
        <w:rPr>
          <w:rFonts w:ascii="Times New Roman" w:eastAsia="Times New Roman" w:hAnsi="Times New Roman" w:cs="Times New Roman"/>
          <w:sz w:val="24"/>
          <w:szCs w:val="24"/>
          <w:lang w:eastAsia="en-CA"/>
        </w:rPr>
        <w:t xml:space="preserve">SJ, and DP </w:t>
      </w:r>
      <w:r w:rsidR="00A2764D">
        <w:rPr>
          <w:rFonts w:ascii="Times New Roman" w:eastAsia="Times New Roman" w:hAnsi="Times New Roman" w:cs="Times New Roman"/>
          <w:sz w:val="24"/>
          <w:szCs w:val="24"/>
          <w:lang w:eastAsia="en-CA"/>
        </w:rPr>
        <w:t>contributed to the refinement of the</w:t>
      </w:r>
      <w:r w:rsidR="002F4F70">
        <w:rPr>
          <w:rFonts w:ascii="Times New Roman" w:eastAsia="Times New Roman" w:hAnsi="Times New Roman" w:cs="Times New Roman"/>
          <w:sz w:val="24"/>
          <w:szCs w:val="24"/>
          <w:lang w:eastAsia="en-CA"/>
        </w:rPr>
        <w:t xml:space="preserve"> search strategy</w:t>
      </w:r>
      <w:r w:rsidR="00470F2D">
        <w:rPr>
          <w:rFonts w:ascii="Times New Roman" w:eastAsia="Times New Roman" w:hAnsi="Times New Roman" w:cs="Times New Roman"/>
          <w:sz w:val="24"/>
          <w:szCs w:val="24"/>
          <w:lang w:eastAsia="en-CA"/>
        </w:rPr>
        <w:t xml:space="preserve">. JB identified additional data </w:t>
      </w:r>
      <w:r w:rsidR="00A162AD">
        <w:rPr>
          <w:rFonts w:ascii="Times New Roman" w:eastAsia="Times New Roman" w:hAnsi="Times New Roman" w:cs="Times New Roman"/>
          <w:sz w:val="24"/>
          <w:szCs w:val="24"/>
          <w:lang w:eastAsia="en-CA"/>
        </w:rPr>
        <w:t>sources and</w:t>
      </w:r>
      <w:r w:rsidR="00470F2D">
        <w:rPr>
          <w:rFonts w:ascii="Times New Roman" w:eastAsia="Times New Roman" w:hAnsi="Times New Roman" w:cs="Times New Roman"/>
          <w:sz w:val="24"/>
          <w:szCs w:val="24"/>
          <w:lang w:eastAsia="en-CA"/>
        </w:rPr>
        <w:t xml:space="preserve"> reviewed the drafts of the protocol. All authors </w:t>
      </w:r>
      <w:r w:rsidR="00A162AD">
        <w:rPr>
          <w:rFonts w:ascii="Times New Roman" w:eastAsia="Times New Roman" w:hAnsi="Times New Roman" w:cs="Times New Roman"/>
          <w:sz w:val="24"/>
          <w:szCs w:val="24"/>
          <w:lang w:eastAsia="en-CA"/>
        </w:rPr>
        <w:t xml:space="preserve">read and approved the final </w:t>
      </w:r>
      <w:r w:rsidR="002F4F70">
        <w:rPr>
          <w:rFonts w:ascii="Times New Roman" w:eastAsia="Times New Roman" w:hAnsi="Times New Roman" w:cs="Times New Roman"/>
          <w:sz w:val="24"/>
          <w:szCs w:val="24"/>
          <w:lang w:eastAsia="en-CA"/>
        </w:rPr>
        <w:t xml:space="preserve">version of the protocol. </w:t>
      </w:r>
    </w:p>
    <w:p w14:paraId="25B1FF63" w14:textId="595A3361" w:rsidR="00450C26" w:rsidRPr="007C68B5" w:rsidRDefault="009C14A2" w:rsidP="0005379C">
      <w:pPr>
        <w:shd w:val="clear" w:color="auto" w:fill="FFFFFF"/>
        <w:spacing w:before="100" w:beforeAutospacing="1" w:after="96" w:line="240" w:lineRule="auto"/>
        <w:rPr>
          <w:rFonts w:ascii="Times New Roman" w:eastAsia="Times New Roman" w:hAnsi="Times New Roman" w:cs="Times New Roman"/>
          <w:sz w:val="24"/>
          <w:szCs w:val="24"/>
          <w:lang w:eastAsia="en-CA"/>
        </w:rPr>
      </w:pPr>
      <w:r w:rsidRPr="007C68B5">
        <w:rPr>
          <w:rFonts w:ascii="Times New Roman" w:eastAsia="Times New Roman" w:hAnsi="Times New Roman" w:cs="Times New Roman"/>
          <w:sz w:val="24"/>
          <w:szCs w:val="24"/>
          <w:lang w:eastAsia="en-CA"/>
        </w:rPr>
        <w:t>Acknowledgement</w:t>
      </w:r>
      <w:r w:rsidR="00E875D3">
        <w:rPr>
          <w:rFonts w:ascii="Times New Roman" w:eastAsia="Times New Roman" w:hAnsi="Times New Roman" w:cs="Times New Roman"/>
          <w:sz w:val="24"/>
          <w:szCs w:val="24"/>
          <w:lang w:eastAsia="en-CA"/>
        </w:rPr>
        <w:t xml:space="preserve">s: </w:t>
      </w:r>
      <w:r w:rsidR="00F75287">
        <w:rPr>
          <w:rFonts w:ascii="Times New Roman" w:eastAsia="Times New Roman" w:hAnsi="Times New Roman" w:cs="Times New Roman"/>
          <w:sz w:val="24"/>
          <w:szCs w:val="24"/>
          <w:lang w:eastAsia="en-CA"/>
        </w:rPr>
        <w:t xml:space="preserve">The authors </w:t>
      </w:r>
      <w:r w:rsidR="00450C26">
        <w:rPr>
          <w:rFonts w:ascii="Times New Roman" w:eastAsia="Times New Roman" w:hAnsi="Times New Roman" w:cs="Times New Roman"/>
          <w:sz w:val="24"/>
          <w:szCs w:val="24"/>
          <w:lang w:eastAsia="en-CA"/>
        </w:rPr>
        <w:t xml:space="preserve">would like to thank the Canadian Observatory on Homelessness </w:t>
      </w:r>
      <w:r w:rsidR="004138B2">
        <w:rPr>
          <w:rFonts w:ascii="Times New Roman" w:eastAsia="Times New Roman" w:hAnsi="Times New Roman" w:cs="Times New Roman"/>
          <w:sz w:val="24"/>
          <w:szCs w:val="24"/>
          <w:lang w:eastAsia="en-CA"/>
        </w:rPr>
        <w:t xml:space="preserve">for </w:t>
      </w:r>
      <w:r w:rsidR="00486F41">
        <w:rPr>
          <w:rFonts w:ascii="Times New Roman" w:eastAsia="Times New Roman" w:hAnsi="Times New Roman" w:cs="Times New Roman"/>
          <w:sz w:val="24"/>
          <w:szCs w:val="24"/>
          <w:lang w:eastAsia="en-CA"/>
        </w:rPr>
        <w:t>enabling the development and execution of this review. We would also like to express our gratitude to Dr. Lonnie Embleton</w:t>
      </w:r>
      <w:r w:rsidR="00E875D3">
        <w:rPr>
          <w:rFonts w:ascii="Times New Roman" w:eastAsia="Times New Roman" w:hAnsi="Times New Roman" w:cs="Times New Roman"/>
          <w:sz w:val="24"/>
          <w:szCs w:val="24"/>
          <w:lang w:eastAsia="en-CA"/>
        </w:rPr>
        <w:t xml:space="preserve">, </w:t>
      </w:r>
      <w:r w:rsidR="00E875D3" w:rsidRPr="00E875D3">
        <w:rPr>
          <w:rFonts w:ascii="Times New Roman" w:eastAsia="Times New Roman" w:hAnsi="Times New Roman" w:cs="Times New Roman"/>
          <w:sz w:val="24"/>
          <w:szCs w:val="24"/>
          <w:lang w:eastAsia="en-CA"/>
        </w:rPr>
        <w:t>Adolescent SRH and UHC Fellow at Dalla Lana School of Public Health</w:t>
      </w:r>
      <w:r w:rsidR="00486F41">
        <w:rPr>
          <w:rFonts w:ascii="Times New Roman" w:eastAsia="Times New Roman" w:hAnsi="Times New Roman" w:cs="Times New Roman"/>
          <w:sz w:val="24"/>
          <w:szCs w:val="24"/>
          <w:lang w:eastAsia="en-CA"/>
        </w:rPr>
        <w:t xml:space="preserve"> </w:t>
      </w:r>
      <w:r w:rsidR="0079729C">
        <w:rPr>
          <w:rFonts w:ascii="Times New Roman" w:eastAsia="Times New Roman" w:hAnsi="Times New Roman" w:cs="Times New Roman"/>
          <w:sz w:val="24"/>
          <w:szCs w:val="24"/>
          <w:lang w:eastAsia="en-CA"/>
        </w:rPr>
        <w:t>for her consultation</w:t>
      </w:r>
      <w:r w:rsidR="00A8449F">
        <w:rPr>
          <w:rFonts w:ascii="Times New Roman" w:eastAsia="Times New Roman" w:hAnsi="Times New Roman" w:cs="Times New Roman"/>
          <w:sz w:val="24"/>
          <w:szCs w:val="24"/>
          <w:lang w:eastAsia="en-CA"/>
        </w:rPr>
        <w:t xml:space="preserve"> and encouragement on the inception of this project. </w:t>
      </w:r>
    </w:p>
    <w:p w14:paraId="66F4F5C5" w14:textId="1E2A3F19" w:rsidR="009C14A2" w:rsidRPr="007C68B5" w:rsidRDefault="00CE16B2" w:rsidP="0005379C">
      <w:pPr>
        <w:shd w:val="clear" w:color="auto" w:fill="FFFFFF"/>
        <w:spacing w:before="100" w:beforeAutospacing="1" w:after="96"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Corresponding author: </w:t>
      </w:r>
      <w:hyperlink r:id="rId14" w:history="1">
        <w:r w:rsidRPr="00CE16B2">
          <w:rPr>
            <w:rStyle w:val="Hyperlink"/>
            <w:rFonts w:ascii="Times New Roman" w:eastAsia="Times New Roman" w:hAnsi="Times New Roman" w:cs="Times New Roman"/>
            <w:sz w:val="24"/>
            <w:szCs w:val="24"/>
            <w:lang w:eastAsia="en-CA"/>
          </w:rPr>
          <w:t>Justine Levesque</w:t>
        </w:r>
      </w:hyperlink>
      <w:r>
        <w:rPr>
          <w:rFonts w:ascii="Times New Roman" w:eastAsia="Times New Roman" w:hAnsi="Times New Roman" w:cs="Times New Roman"/>
          <w:sz w:val="24"/>
          <w:szCs w:val="24"/>
          <w:lang w:eastAsia="en-CA"/>
        </w:rPr>
        <w:t xml:space="preserve"> </w:t>
      </w:r>
    </w:p>
    <w:p w14:paraId="5E2CD74E" w14:textId="77777777" w:rsidR="009C14A2" w:rsidRPr="009C14A2" w:rsidRDefault="009C14A2" w:rsidP="009C14A2">
      <w:pPr>
        <w:shd w:val="clear" w:color="auto" w:fill="FFFFFF"/>
        <w:spacing w:before="100" w:beforeAutospacing="1" w:after="96" w:line="240" w:lineRule="auto"/>
        <w:ind w:left="720"/>
        <w:rPr>
          <w:rFonts w:ascii="Times New Roman" w:eastAsia="Times New Roman" w:hAnsi="Times New Roman" w:cs="Times New Roman"/>
          <w:color w:val="333333"/>
          <w:sz w:val="24"/>
          <w:szCs w:val="24"/>
          <w:lang w:eastAsia="en-CA"/>
        </w:rPr>
      </w:pPr>
    </w:p>
    <w:p w14:paraId="736E9C4F" w14:textId="2D02BDAE" w:rsidR="0031617A" w:rsidRDefault="0031617A" w:rsidP="0051098B">
      <w:pPr>
        <w:rPr>
          <w:rFonts w:ascii="Times New Roman" w:hAnsi="Times New Roman" w:cs="Times New Roman"/>
          <w:b/>
          <w:bCs/>
          <w:sz w:val="24"/>
          <w:szCs w:val="24"/>
        </w:rPr>
      </w:pPr>
      <w:r>
        <w:rPr>
          <w:rFonts w:ascii="Times New Roman" w:hAnsi="Times New Roman" w:cs="Times New Roman"/>
          <w:b/>
          <w:bCs/>
          <w:sz w:val="24"/>
          <w:szCs w:val="24"/>
        </w:rPr>
        <w:t>References</w:t>
      </w:r>
    </w:p>
    <w:p w14:paraId="101182EA" w14:textId="77777777" w:rsidR="0090498C" w:rsidRPr="0090498C" w:rsidRDefault="00964B3A" w:rsidP="0090498C">
      <w:pPr>
        <w:pStyle w:val="Bibliography"/>
        <w:rPr>
          <w:rFonts w:ascii="Times New Roman" w:hAnsi="Times New Roman" w:cs="Times New Roman"/>
          <w:sz w:val="24"/>
        </w:rPr>
      </w:pPr>
      <w:r>
        <w:rPr>
          <w:b/>
          <w:bCs/>
        </w:rPr>
        <w:fldChar w:fldCharType="begin"/>
      </w:r>
      <w:r w:rsidR="008462FA">
        <w:rPr>
          <w:b/>
          <w:bCs/>
        </w:rPr>
        <w:instrText xml:space="preserve"> ADDIN ZOTERO_BIBL {"uncited":[],"omitted":[],"custom":[]} CSL_BIBLIOGRAPHY </w:instrText>
      </w:r>
      <w:r>
        <w:rPr>
          <w:b/>
          <w:bCs/>
        </w:rPr>
        <w:fldChar w:fldCharType="separate"/>
      </w:r>
      <w:r w:rsidR="0090498C" w:rsidRPr="0090498C">
        <w:rPr>
          <w:rFonts w:ascii="Times New Roman" w:hAnsi="Times New Roman" w:cs="Times New Roman"/>
          <w:sz w:val="24"/>
        </w:rPr>
        <w:t xml:space="preserve">1. </w:t>
      </w:r>
      <w:r w:rsidR="0090498C" w:rsidRPr="0090498C">
        <w:rPr>
          <w:rFonts w:ascii="Times New Roman" w:hAnsi="Times New Roman" w:cs="Times New Roman"/>
          <w:sz w:val="24"/>
        </w:rPr>
        <w:tab/>
        <w:t>Canadian Observatory on Homelessness. Canadian Definition of Homelessness [Internet]. Toronto: Canadian Observatory on Homelessness; 2012 [cited 2021 Apr 20]. Available from: https://www.homelesshub.ca/resource/canadian-definition-homelessness</w:t>
      </w:r>
    </w:p>
    <w:p w14:paraId="0AD7F7D2"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2. </w:t>
      </w:r>
      <w:r w:rsidRPr="0090498C">
        <w:rPr>
          <w:rFonts w:ascii="Times New Roman" w:hAnsi="Times New Roman" w:cs="Times New Roman"/>
          <w:sz w:val="24"/>
        </w:rPr>
        <w:tab/>
        <w:t xml:space="preserve">Echenberg H, Munn-Rivard L. Defining and Enumerating Homelessness In Canada. Ottawa: Library of Parliament; 2020 p. 20. </w:t>
      </w:r>
    </w:p>
    <w:p w14:paraId="1A4AD83B"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3. </w:t>
      </w:r>
      <w:r w:rsidRPr="0090498C">
        <w:rPr>
          <w:rFonts w:ascii="Times New Roman" w:hAnsi="Times New Roman" w:cs="Times New Roman"/>
          <w:sz w:val="24"/>
        </w:rPr>
        <w:tab/>
        <w:t>Thistle J. Indigenous Defnition of Homelessness in Canada [Internet]. Toronto: Canadian Observatory on Homelessness Press; 2017. Available from: https://www.homelesshub.ca/IndigenousHomelessness</w:t>
      </w:r>
    </w:p>
    <w:p w14:paraId="445617F7"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4. </w:t>
      </w:r>
      <w:r w:rsidRPr="0090498C">
        <w:rPr>
          <w:rFonts w:ascii="Times New Roman" w:hAnsi="Times New Roman" w:cs="Times New Roman"/>
          <w:sz w:val="24"/>
        </w:rPr>
        <w:tab/>
        <w:t>Public Health Agency of Canada. COVID-19 signs, symptoms and severity of disease: A clinician guide [Internet]. 2020 [cited 2021 Apr 22]. Available from: https://www.canada.ca/en/public-health/services/diseases/2019-novel-coronavirus-infection/guidance-documents/signs-symptoms-severity.html</w:t>
      </w:r>
    </w:p>
    <w:p w14:paraId="35E231FA"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lastRenderedPageBreak/>
        <w:t xml:space="preserve">5. </w:t>
      </w:r>
      <w:r w:rsidRPr="0090498C">
        <w:rPr>
          <w:rFonts w:ascii="Times New Roman" w:hAnsi="Times New Roman" w:cs="Times New Roman"/>
          <w:sz w:val="24"/>
        </w:rPr>
        <w:tab/>
        <w:t>World Health Organization. Coronavirus [Internet]. 2020 [cited 2021 Apr 22]. Available from: https://www.who.int/westernpacific/health-topics/coronavirus</w:t>
      </w:r>
    </w:p>
    <w:p w14:paraId="41A41618"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6. </w:t>
      </w:r>
      <w:r w:rsidRPr="0090498C">
        <w:rPr>
          <w:rFonts w:ascii="Times New Roman" w:hAnsi="Times New Roman" w:cs="Times New Roman"/>
          <w:sz w:val="24"/>
        </w:rPr>
        <w:tab/>
        <w:t>World Health Organization. WHO Timeline - COVID-19 [Internet]. 2020 [cited 2021 Apr 22]. Available from: https://www.who.int/news/item/27-04-2020-who-timeline---covid-19</w:t>
      </w:r>
    </w:p>
    <w:p w14:paraId="4EF05B21"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7. </w:t>
      </w:r>
      <w:r w:rsidRPr="0090498C">
        <w:rPr>
          <w:rFonts w:ascii="Times New Roman" w:hAnsi="Times New Roman" w:cs="Times New Roman"/>
          <w:sz w:val="24"/>
        </w:rPr>
        <w:tab/>
        <w:t>World Health Organization. WHO Coronavirus (COVID-19) Dashboard [Internet]. 2021 [cited 2021 May 12]. Available from: https://covid19.who.int</w:t>
      </w:r>
    </w:p>
    <w:p w14:paraId="75E4D49B"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8. </w:t>
      </w:r>
      <w:r w:rsidRPr="0090498C">
        <w:rPr>
          <w:rFonts w:ascii="Times New Roman" w:hAnsi="Times New Roman" w:cs="Times New Roman"/>
          <w:sz w:val="24"/>
        </w:rPr>
        <w:tab/>
        <w:t xml:space="preserve">Perri M, Dosani N, Hwang SW. COVID-19 and people experiencing homelessness: challenges and mitigation strategies. CMAJ. 2020 Jun 29;192(26):E716–9. </w:t>
      </w:r>
    </w:p>
    <w:p w14:paraId="66BD336B"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9. </w:t>
      </w:r>
      <w:r w:rsidRPr="0090498C">
        <w:rPr>
          <w:rFonts w:ascii="Times New Roman" w:hAnsi="Times New Roman" w:cs="Times New Roman"/>
          <w:sz w:val="24"/>
        </w:rPr>
        <w:tab/>
        <w:t xml:space="preserve">Richard L, Booth R, Rayner J, Clemens KK, Forchuk C, Shariff SZ. Testing, infection and complication rates of COVID-19 among people with a recent history of homelessness in Ontario, Canada: a retrospective cohort study. cmajo. 2021 Jan 1;9(1):E1–9. </w:t>
      </w:r>
    </w:p>
    <w:p w14:paraId="036A8C7B"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10. </w:t>
      </w:r>
      <w:r w:rsidRPr="0090498C">
        <w:rPr>
          <w:rFonts w:ascii="Times New Roman" w:hAnsi="Times New Roman" w:cs="Times New Roman"/>
          <w:sz w:val="24"/>
        </w:rPr>
        <w:tab/>
        <w:t xml:space="preserve">Baggett TP, Keyes H, Sporn N, Gaeta JM. COVID-19 outbreak at a large homeless shelter in Boston: Implications for universal testing. medRxiv. 2020 Apr 15;2020.04.12.20059618. </w:t>
      </w:r>
    </w:p>
    <w:p w14:paraId="299C00C9"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11. </w:t>
      </w:r>
      <w:r w:rsidRPr="0090498C">
        <w:rPr>
          <w:rFonts w:ascii="Times New Roman" w:hAnsi="Times New Roman" w:cs="Times New Roman"/>
          <w:sz w:val="24"/>
        </w:rPr>
        <w:tab/>
        <w:t xml:space="preserve">Ghinai I, Davis ES, Mayer S, Toews K-A, Huggett TD, Snow-Hill N, et al. Risk Factors for Severe Acute Respiratory Syndrome Coronavirus 2 Infection in Homeless Shelters in Chicago, Illinois-March-May, 2020. Open Forum Infect Dis. 2020 Nov;7(11):ofaa477. </w:t>
      </w:r>
    </w:p>
    <w:p w14:paraId="60D6D80A"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12. </w:t>
      </w:r>
      <w:r w:rsidRPr="0090498C">
        <w:rPr>
          <w:rFonts w:ascii="Times New Roman" w:hAnsi="Times New Roman" w:cs="Times New Roman"/>
          <w:sz w:val="24"/>
        </w:rPr>
        <w:tab/>
        <w:t xml:space="preserve">Tobolowsky FA, Gonzales E, Self JL, Rao CY, Keating R, Marx GE, et al. COVID-19 Outbreak Among Three Affiliated Homeless Service Sites — King County, Washington, 2020. MMWR Morb Mortal Wkly Rep. 2020 May 1;69(17):523–6. </w:t>
      </w:r>
    </w:p>
    <w:p w14:paraId="2D2ADA3D"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13. </w:t>
      </w:r>
      <w:r w:rsidRPr="0090498C">
        <w:rPr>
          <w:rFonts w:ascii="Times New Roman" w:hAnsi="Times New Roman" w:cs="Times New Roman"/>
          <w:sz w:val="24"/>
        </w:rPr>
        <w:tab/>
        <w:t>Kiran T, Craig-Neil A, Das P, Lockwood J, Wang R, Nathanielsz N, et al. Mobile outreach testing for COVID-19 in twenty homeless shelters in Toronto, Canada. 2020 [cited 2021 Apr 13]; Available from: https://medrxiv.org/cgi/content/short/2020.11.23.20235465</w:t>
      </w:r>
    </w:p>
    <w:p w14:paraId="6003317F"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14. </w:t>
      </w:r>
      <w:r w:rsidRPr="0090498C">
        <w:rPr>
          <w:rFonts w:ascii="Times New Roman" w:hAnsi="Times New Roman" w:cs="Times New Roman"/>
          <w:sz w:val="24"/>
        </w:rPr>
        <w:tab/>
        <w:t xml:space="preserve">Pawson H, Martin C, Sisson A, Thompson S, Fitzpatrick S, Marsh A. COVID-19: Rental housing and homelessness impacts: an initial analysis. Vol. 7. Strawberry Hills, N.S.W.: Australian Council of Social Service; 2021. </w:t>
      </w:r>
    </w:p>
    <w:p w14:paraId="758EBF15"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15. </w:t>
      </w:r>
      <w:r w:rsidRPr="0090498C">
        <w:rPr>
          <w:rFonts w:ascii="Times New Roman" w:hAnsi="Times New Roman" w:cs="Times New Roman"/>
          <w:sz w:val="24"/>
        </w:rPr>
        <w:tab/>
        <w:t xml:space="preserve">Steer KJD, Klassen DC, O’Gorman CM, Webster M, Mitchell M, Krichevsky L, et al. Cups for COVID: rapid implementation of a harm reduction initiative to support populations experiencing homelessness during the COVID-19 pandemic. Can J Public Health. 2021 Feb 1;112(1):29–35. </w:t>
      </w:r>
    </w:p>
    <w:p w14:paraId="004582B1"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16. </w:t>
      </w:r>
      <w:r w:rsidRPr="0090498C">
        <w:rPr>
          <w:rFonts w:ascii="Times New Roman" w:hAnsi="Times New Roman" w:cs="Times New Roman"/>
          <w:sz w:val="24"/>
        </w:rPr>
        <w:tab/>
        <w:t>Babando J, Quesnel DA, Woodmass K, Lomness A, Graham JR. Responding to pandemics and other disease outbreaks in homeless populations: A review of the literature and content analysis. Health &amp; Social Care in the Community [Internet]. [cited 2021 Apr 30];n/a(n/a). Available from: https://onlinelibrary.wiley.com/doi/abs/10.1111/hsc.13380</w:t>
      </w:r>
    </w:p>
    <w:p w14:paraId="05B36FBC"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17. </w:t>
      </w:r>
      <w:r w:rsidRPr="0090498C">
        <w:rPr>
          <w:rFonts w:ascii="Times New Roman" w:hAnsi="Times New Roman" w:cs="Times New Roman"/>
          <w:sz w:val="24"/>
        </w:rPr>
        <w:tab/>
        <w:t>Badea A, Reeder B, Hanson L, Miller L, Howell-Spooner B. What are the vaccination strategies for vulnerable populations? 2021 Mar 12; Available from: https://covid19evidencereviews.saskhealthauthority.ca/en/permalink/coviddoc277</w:t>
      </w:r>
    </w:p>
    <w:p w14:paraId="4FD231F3"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lastRenderedPageBreak/>
        <w:t xml:space="preserve">18. </w:t>
      </w:r>
      <w:r w:rsidRPr="0090498C">
        <w:rPr>
          <w:rFonts w:ascii="Times New Roman" w:hAnsi="Times New Roman" w:cs="Times New Roman"/>
          <w:sz w:val="24"/>
        </w:rPr>
        <w:tab/>
        <w:t xml:space="preserve">Glick ID, Shader RI. The problem of medical-psychiatric illness in the homeless and its occurrence in the midst of a viral pandemic: A commentary. Psychiatry Res. 2020 Aug;290:113118. </w:t>
      </w:r>
    </w:p>
    <w:p w14:paraId="4DD31765"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19. </w:t>
      </w:r>
      <w:r w:rsidRPr="0090498C">
        <w:rPr>
          <w:rFonts w:ascii="Times New Roman" w:hAnsi="Times New Roman" w:cs="Times New Roman"/>
          <w:sz w:val="24"/>
        </w:rPr>
        <w:tab/>
        <w:t>Koziel J, Savidov M, Frick A. Health Impacts and Responses [Internet]. Bissell Centre; 2020 p. 23. (A Brief Scan of COVID-19 Impacts on People Experiencing Homelessness). Available from: https://www.homelesshub.ca/resource/brief-scan-covid-19-impacts-people-experiencing-homelessness</w:t>
      </w:r>
    </w:p>
    <w:p w14:paraId="363568C4"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20. </w:t>
      </w:r>
      <w:r w:rsidRPr="0090498C">
        <w:rPr>
          <w:rFonts w:ascii="Times New Roman" w:hAnsi="Times New Roman" w:cs="Times New Roman"/>
          <w:sz w:val="24"/>
        </w:rPr>
        <w:tab/>
        <w:t xml:space="preserve">Koziel J, Savidov M, Frick A. Shelter Impacts and Responses. Bissell Centre; 2020 p. 17. (A Brief Scan of COVID-19 Impacts on People Experiencing Homelessness). </w:t>
      </w:r>
    </w:p>
    <w:p w14:paraId="3A00F055"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21. </w:t>
      </w:r>
      <w:r w:rsidRPr="0090498C">
        <w:rPr>
          <w:rFonts w:ascii="Times New Roman" w:hAnsi="Times New Roman" w:cs="Times New Roman"/>
          <w:sz w:val="24"/>
        </w:rPr>
        <w:tab/>
        <w:t>Mason C, Moran M, Earles A. Policy coordination and housing outcomes during COVID-19 [Internet]. Melbourne, Australia: Australian Housing and Urban Research Institute Limited; 2020 Nov [cited 2021 Apr 30]. Report No.: 343. Available from: http://www.ahuri.edu.au/research/final-reports/343</w:t>
      </w:r>
    </w:p>
    <w:p w14:paraId="5110D182"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22. </w:t>
      </w:r>
      <w:r w:rsidRPr="0090498C">
        <w:rPr>
          <w:rFonts w:ascii="Times New Roman" w:hAnsi="Times New Roman" w:cs="Times New Roman"/>
          <w:sz w:val="24"/>
        </w:rPr>
        <w:tab/>
        <w:t xml:space="preserve">Mohsenpour A, Bozorgmehr K, Rohleder S, Stratil J, Costa D. SARS-Cov-2 prevalence, transmission, health-related outcomes and control strategies in homeless shelters: systematic review and meta-analysis. medRxiv. 2021 Jan 15;2021.01.14.21249851. </w:t>
      </w:r>
    </w:p>
    <w:p w14:paraId="0D423FE5"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23. </w:t>
      </w:r>
      <w:r w:rsidRPr="0090498C">
        <w:rPr>
          <w:rFonts w:ascii="Times New Roman" w:hAnsi="Times New Roman" w:cs="Times New Roman"/>
          <w:sz w:val="24"/>
        </w:rPr>
        <w:tab/>
        <w:t>Zhu A, Bruketa E, Orkin A, Svoboda T, Baral S. A systematic review of COVID-19 mitigation strategies among people experiencing homelessness [Internet]. PROSPERO. 2020 [cited 2021 Apr 30]. Available from: https://www.crd.york.ac.uk/prospero/display_record.php?RecordID=208964</w:t>
      </w:r>
    </w:p>
    <w:p w14:paraId="4199FB99"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24. </w:t>
      </w:r>
      <w:r w:rsidRPr="0090498C">
        <w:rPr>
          <w:rFonts w:ascii="Times New Roman" w:hAnsi="Times New Roman" w:cs="Times New Roman"/>
          <w:sz w:val="24"/>
        </w:rPr>
        <w:tab/>
        <w:t xml:space="preserve">Badiaga S, Raoult D, Brouqui P. Preventing and Controlling Emerging and Reemerging Transmissible Diseases in the Homeless. Emerg Infect Dis. 2008 Sep;14(9):1353–9. </w:t>
      </w:r>
    </w:p>
    <w:p w14:paraId="4B55FA64"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25. </w:t>
      </w:r>
      <w:r w:rsidRPr="0090498C">
        <w:rPr>
          <w:rFonts w:ascii="Times New Roman" w:hAnsi="Times New Roman" w:cs="Times New Roman"/>
          <w:sz w:val="24"/>
        </w:rPr>
        <w:tab/>
        <w:t>Lemay J-A, Ricketson LJ, Zwicker L, Kellner JD. Homelessness in Adults With Invasive Pneumococcal Disease in Calgary, Canada. Open Forum Infectious Diseases [Internet]. 2019 Oct 1 [cited 2021 May 7];6(ofz362). Available from: https://doi.org/10.1093/ofid/ofz362</w:t>
      </w:r>
    </w:p>
    <w:p w14:paraId="3C73B80D"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26. </w:t>
      </w:r>
      <w:r w:rsidRPr="0090498C">
        <w:rPr>
          <w:rFonts w:ascii="Times New Roman" w:hAnsi="Times New Roman" w:cs="Times New Roman"/>
          <w:sz w:val="24"/>
        </w:rPr>
        <w:tab/>
        <w:t>Ministry of Health and Long-Term Care. Diphtheria [Internet]. Ontario: Ministry of Health and Long-Term Care; 2019 p. 14. (Infectious Diseases Protocol: Disease-Specific Chapters). Available from: https://www.health.gov.on.ca/en/pro/programs/publichealth/oph_standards/docs/diphtheria_chapter.pdf</w:t>
      </w:r>
    </w:p>
    <w:p w14:paraId="3E68AFE0"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27. </w:t>
      </w:r>
      <w:r w:rsidRPr="0090498C">
        <w:rPr>
          <w:rFonts w:ascii="Times New Roman" w:hAnsi="Times New Roman" w:cs="Times New Roman"/>
          <w:sz w:val="24"/>
        </w:rPr>
        <w:tab/>
        <w:t xml:space="preserve">Moffa M, Cronk R, Fejfar D, Dancausse S, Padilla LA, Bartram J. A systematic scoping review of environmental health conditions and hygiene behaviors in homeless shelters. International Journal of Hygiene and Environmental Health. 2019;222(3):335–46. </w:t>
      </w:r>
    </w:p>
    <w:p w14:paraId="51300675"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28. </w:t>
      </w:r>
      <w:r w:rsidRPr="0090498C">
        <w:rPr>
          <w:rFonts w:ascii="Times New Roman" w:hAnsi="Times New Roman" w:cs="Times New Roman"/>
          <w:sz w:val="24"/>
        </w:rPr>
        <w:tab/>
        <w:t>Plevneshi A, Svoboda T, Armstrong I, Tyrrell GJ, Miranda A, Green K, et al. Population-Based Surveillance for Invasive Pneumococcal Disease in Homeless Adults in Toronto. PLoS One [Internet]. 2009 Sep 29 [cited 2021 May 7];4(9). Available from: https://www.ncbi.nlm.nih.gov/pmc/articles/PMC2749333/</w:t>
      </w:r>
    </w:p>
    <w:p w14:paraId="3A74876D"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lastRenderedPageBreak/>
        <w:t xml:space="preserve">29. </w:t>
      </w:r>
      <w:r w:rsidRPr="0090498C">
        <w:rPr>
          <w:rFonts w:ascii="Times New Roman" w:hAnsi="Times New Roman" w:cs="Times New Roman"/>
          <w:sz w:val="24"/>
        </w:rPr>
        <w:tab/>
        <w:t xml:space="preserve">Rogers JH, Brandstetter E, Wolf C, Logue J, Kim AE, Newman KL, et al. Prevalence of Influenza-like Illness in Sheltered Homeless Populations: A Cross-Sectional Study in Seattle, WA. Open Forum Infectious Diseases. 2019 Oct 23;6(Supplement_2):S795–S795. </w:t>
      </w:r>
    </w:p>
    <w:p w14:paraId="237C4108"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30. </w:t>
      </w:r>
      <w:r w:rsidRPr="0090498C">
        <w:rPr>
          <w:rFonts w:ascii="Times New Roman" w:hAnsi="Times New Roman" w:cs="Times New Roman"/>
          <w:sz w:val="24"/>
        </w:rPr>
        <w:tab/>
        <w:t xml:space="preserve">Shamseer L, Moher D, Clarke M, Ghersi D, Liberati A, Petticrew M, et al. Preferred reporting items for systematic review and meta-analysis protocols (PRISMA-P) 2015: elaboration and explanation. BMJ. 2015 Jan 2;349:g7647. </w:t>
      </w:r>
    </w:p>
    <w:p w14:paraId="70D7A0FA"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31. </w:t>
      </w:r>
      <w:r w:rsidRPr="0090498C">
        <w:rPr>
          <w:rFonts w:ascii="Times New Roman" w:hAnsi="Times New Roman" w:cs="Times New Roman"/>
          <w:sz w:val="24"/>
        </w:rPr>
        <w:tab/>
        <w:t xml:space="preserve">Tricco AC, Lillie E, Zarin W, O’Brien KK, Colquhoun H, Levac D, et al. PRISMA Extension for Scoping Reviews (PRISMA-ScR): Checklist and Explanation. Ann Intern Med. 2018 Oct 2;169(7):467–73. </w:t>
      </w:r>
    </w:p>
    <w:p w14:paraId="1B478531"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32. </w:t>
      </w:r>
      <w:r w:rsidRPr="0090498C">
        <w:rPr>
          <w:rFonts w:ascii="Times New Roman" w:hAnsi="Times New Roman" w:cs="Times New Roman"/>
          <w:sz w:val="24"/>
        </w:rPr>
        <w:tab/>
        <w:t xml:space="preserve">Arksey H, O’Malley L. Scoping studies: towards a methodological framework. International Journal of Social Research Methodology. 2005 Feb 1;8(1):19–32. </w:t>
      </w:r>
    </w:p>
    <w:p w14:paraId="21CD71B5"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33. </w:t>
      </w:r>
      <w:r w:rsidRPr="0090498C">
        <w:rPr>
          <w:rFonts w:ascii="Times New Roman" w:hAnsi="Times New Roman" w:cs="Times New Roman"/>
          <w:sz w:val="24"/>
        </w:rPr>
        <w:tab/>
        <w:t xml:space="preserve">Levac D, Colquhoun H, O’Brien KK. Scoping studies: advancing the methodology. Implementation Science. 2010 Sep 20;5(1):69. </w:t>
      </w:r>
    </w:p>
    <w:p w14:paraId="618FFC7A"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34. </w:t>
      </w:r>
      <w:r w:rsidRPr="0090498C">
        <w:rPr>
          <w:rFonts w:ascii="Times New Roman" w:hAnsi="Times New Roman" w:cs="Times New Roman"/>
          <w:sz w:val="24"/>
        </w:rPr>
        <w:tab/>
        <w:t>Peters M, Godfrey C, McInerney P, Munn Z, Trico A, Khalil H. Chapter 11: Scoping Reviews. In: Aromataris E, Munn Z, editors. JBI Manual for Evidence Synthesis [Internet]. JBI; 2020 [cited 2021 Apr 22]. Available from: https://wiki.jbi.global/display/MANUAL/Chapter+11%3A+Scoping+reviews</w:t>
      </w:r>
    </w:p>
    <w:p w14:paraId="6BD5B859"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35. </w:t>
      </w:r>
      <w:r w:rsidRPr="0090498C">
        <w:rPr>
          <w:rFonts w:ascii="Times New Roman" w:hAnsi="Times New Roman" w:cs="Times New Roman"/>
          <w:sz w:val="24"/>
        </w:rPr>
        <w:tab/>
        <w:t>World Bank. World Bank Country and Lending Groups [Internet]. World Bank Data Help Desk. 2020 [cited 2021 May 9]. Available from: https://datahelpdesk.worldbank.org/knowledgebase/articles/906519-world-bank-country-and-lending-groups</w:t>
      </w:r>
    </w:p>
    <w:p w14:paraId="010E1AFB"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36. </w:t>
      </w:r>
      <w:r w:rsidRPr="0090498C">
        <w:rPr>
          <w:rFonts w:ascii="Times New Roman" w:hAnsi="Times New Roman" w:cs="Times New Roman"/>
          <w:sz w:val="24"/>
        </w:rPr>
        <w:tab/>
        <w:t xml:space="preserve">Busch-Geertsema V, Sahlin I. The Role of Hostels and Temporary Accommodation. 2007;1:27. </w:t>
      </w:r>
    </w:p>
    <w:p w14:paraId="152DD159"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37. </w:t>
      </w:r>
      <w:r w:rsidRPr="0090498C">
        <w:rPr>
          <w:rFonts w:ascii="Times New Roman" w:hAnsi="Times New Roman" w:cs="Times New Roman"/>
          <w:sz w:val="24"/>
        </w:rPr>
        <w:tab/>
        <w:t xml:space="preserve">Goering P, Wasylenki D, Lindsay S, Lemire D, Rhodes A. Process and outcome in a hostel outreach program for homeless clients with severe mental illness. American Journal of Orthopsychiatry. 1997 Oct;67(4):607–17. </w:t>
      </w:r>
    </w:p>
    <w:p w14:paraId="19C505B9"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38. </w:t>
      </w:r>
      <w:r w:rsidRPr="0090498C">
        <w:rPr>
          <w:rFonts w:ascii="Times New Roman" w:hAnsi="Times New Roman" w:cs="Times New Roman"/>
          <w:sz w:val="24"/>
        </w:rPr>
        <w:tab/>
        <w:t>Shelter England. Get a place to stay if you’re homeless and on the streets [Internet]. Shelter England. 2021 [cited 2021 May 11]. Available from: https://england.shelter.org.uk/housing_advice/homelessness/get_a_place_to_stay_if_youre_homeless_and_on_the_streets</w:t>
      </w:r>
    </w:p>
    <w:p w14:paraId="367946A3"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39. </w:t>
      </w:r>
      <w:r w:rsidRPr="0090498C">
        <w:rPr>
          <w:rFonts w:ascii="Times New Roman" w:hAnsi="Times New Roman" w:cs="Times New Roman"/>
          <w:sz w:val="24"/>
        </w:rPr>
        <w:tab/>
        <w:t>Advisory Board. How many coronavirus cases constitute an “outbreak”? It’s a surprisingly tricky question. Advisory Board [Internet]. 2020 Oct 9 [cited 2021 May 11]; Available from: https://www.advisory.com/Daily-Briefing/2020/10/09/state-outbreaks</w:t>
      </w:r>
    </w:p>
    <w:p w14:paraId="6597B4CA"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40. </w:t>
      </w:r>
      <w:r w:rsidRPr="0090498C">
        <w:rPr>
          <w:rFonts w:ascii="Times New Roman" w:hAnsi="Times New Roman" w:cs="Times New Roman"/>
          <w:sz w:val="24"/>
        </w:rPr>
        <w:tab/>
        <w:t>Government of Western Australia. COVID-19 definitions [Internet]. 2021 [cited 2021 May 11]. Available from: https://www.healthywa.wa.gov.au/Articles/A_E/Coronavirus/COVID-19-definitions</w:t>
      </w:r>
    </w:p>
    <w:p w14:paraId="07FF9C2D"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lastRenderedPageBreak/>
        <w:t xml:space="preserve">41. </w:t>
      </w:r>
      <w:r w:rsidRPr="0090498C">
        <w:rPr>
          <w:rFonts w:ascii="Times New Roman" w:hAnsi="Times New Roman" w:cs="Times New Roman"/>
          <w:sz w:val="24"/>
        </w:rPr>
        <w:tab/>
        <w:t>World Health Organization. Disease outbreaks [Internet]. [cited 2021 May 11]. Available from: http://www.emro.who.int/health-topics/disease-outbreaks/index.html</w:t>
      </w:r>
    </w:p>
    <w:p w14:paraId="7417284F"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42. </w:t>
      </w:r>
      <w:r w:rsidRPr="0090498C">
        <w:rPr>
          <w:rFonts w:ascii="Times New Roman" w:hAnsi="Times New Roman" w:cs="Times New Roman"/>
          <w:sz w:val="24"/>
        </w:rPr>
        <w:tab/>
        <w:t>Health Protection Surveillance Centre. Coronavirus (COVID-19) guidance for homeless and other vulnerable group settings [Internet]. 2020 [cited 2021 May 11]. Available from: https://www.drugsandalcohol.ie/32051/1/HPSC%20HSE%20COVID-19-Guidance-for-vulnerable-groups-settings.pdf</w:t>
      </w:r>
    </w:p>
    <w:p w14:paraId="37726738"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43. </w:t>
      </w:r>
      <w:r w:rsidRPr="0090498C">
        <w:rPr>
          <w:rFonts w:ascii="Times New Roman" w:hAnsi="Times New Roman" w:cs="Times New Roman"/>
          <w:sz w:val="24"/>
        </w:rPr>
        <w:tab/>
        <w:t>Ministry of Health. COVID-19 Guidance: Congregate Living for Vulnerable Populations [Internet]. 2020 [cited 2021 Apr 22]. Available from: https://www.health.gov.on.ca/en/pro/programs/publichealth/coronavirus/docs/2019_congregate_living_guidance.pdf</w:t>
      </w:r>
    </w:p>
    <w:p w14:paraId="3AEEA763" w14:textId="77777777" w:rsidR="0090498C" w:rsidRPr="0090498C" w:rsidRDefault="0090498C" w:rsidP="0090498C">
      <w:pPr>
        <w:pStyle w:val="Bibliography"/>
        <w:rPr>
          <w:rFonts w:ascii="Times New Roman" w:hAnsi="Times New Roman" w:cs="Times New Roman"/>
          <w:sz w:val="24"/>
        </w:rPr>
      </w:pPr>
      <w:r w:rsidRPr="0090498C">
        <w:rPr>
          <w:rFonts w:ascii="Times New Roman" w:hAnsi="Times New Roman" w:cs="Times New Roman"/>
          <w:sz w:val="24"/>
        </w:rPr>
        <w:t xml:space="preserve">44. </w:t>
      </w:r>
      <w:r w:rsidRPr="0090498C">
        <w:rPr>
          <w:rFonts w:ascii="Times New Roman" w:hAnsi="Times New Roman" w:cs="Times New Roman"/>
          <w:sz w:val="24"/>
        </w:rPr>
        <w:tab/>
        <w:t xml:space="preserve">Victoria State Government. Case and contact management guidelines for health services and general practitioners. Department of Health; 2021. </w:t>
      </w:r>
    </w:p>
    <w:p w14:paraId="36BF5158" w14:textId="16A82E5B" w:rsidR="0031617A" w:rsidRDefault="00964B3A" w:rsidP="0051098B">
      <w:pPr>
        <w:rPr>
          <w:rFonts w:ascii="Times New Roman" w:hAnsi="Times New Roman" w:cs="Times New Roman"/>
          <w:b/>
          <w:bCs/>
          <w:noProof/>
          <w:sz w:val="24"/>
          <w:szCs w:val="24"/>
        </w:rPr>
      </w:pPr>
      <w:r>
        <w:rPr>
          <w:rFonts w:ascii="Times New Roman" w:hAnsi="Times New Roman" w:cs="Times New Roman"/>
          <w:b/>
          <w:bCs/>
          <w:sz w:val="24"/>
          <w:szCs w:val="24"/>
        </w:rPr>
        <w:fldChar w:fldCharType="end"/>
      </w:r>
      <w:r w:rsidR="00D163E4" w:rsidRPr="00D163E4">
        <w:rPr>
          <w:rFonts w:ascii="Times New Roman" w:hAnsi="Times New Roman" w:cs="Times New Roman"/>
          <w:b/>
          <w:bCs/>
          <w:noProof/>
          <w:sz w:val="24"/>
          <w:szCs w:val="24"/>
        </w:rPr>
        <w:t>Additional Files</w:t>
      </w:r>
    </w:p>
    <w:p w14:paraId="1FEEF0ED" w14:textId="77777777" w:rsidR="003A5224" w:rsidRDefault="00FF4600" w:rsidP="0051098B">
      <w:pPr>
        <w:rPr>
          <w:rFonts w:ascii="Times New Roman" w:hAnsi="Times New Roman" w:cs="Times New Roman"/>
          <w:sz w:val="24"/>
          <w:szCs w:val="24"/>
        </w:rPr>
      </w:pPr>
      <w:r>
        <w:rPr>
          <w:rFonts w:ascii="Times New Roman" w:hAnsi="Times New Roman" w:cs="Times New Roman"/>
          <w:noProof/>
          <w:sz w:val="24"/>
          <w:szCs w:val="24"/>
        </w:rPr>
        <w:t>Additional File 1</w:t>
      </w:r>
      <w:r w:rsidR="00463F1B">
        <w:rPr>
          <w:rFonts w:ascii="Times New Roman" w:hAnsi="Times New Roman" w:cs="Times New Roman"/>
          <w:noProof/>
          <w:sz w:val="24"/>
          <w:szCs w:val="24"/>
        </w:rPr>
        <w:t xml:space="preserve"> </w:t>
      </w:r>
      <w:r w:rsidR="003A5224">
        <w:rPr>
          <w:rFonts w:ascii="Times New Roman" w:hAnsi="Times New Roman" w:cs="Times New Roman"/>
          <w:sz w:val="24"/>
          <w:szCs w:val="24"/>
        </w:rPr>
        <w:t>contains the PRISMA-P checklist for the protocol and is provided as a word document (.docx)</w:t>
      </w:r>
    </w:p>
    <w:p w14:paraId="1895F220" w14:textId="3084A941" w:rsidR="005008AA" w:rsidRDefault="005008AA" w:rsidP="0051098B">
      <w:pPr>
        <w:rPr>
          <w:rFonts w:ascii="Times New Roman" w:hAnsi="Times New Roman" w:cs="Times New Roman"/>
          <w:noProof/>
          <w:sz w:val="24"/>
          <w:szCs w:val="24"/>
        </w:rPr>
      </w:pPr>
      <w:r>
        <w:rPr>
          <w:rFonts w:ascii="Times New Roman" w:hAnsi="Times New Roman" w:cs="Times New Roman"/>
          <w:noProof/>
          <w:sz w:val="24"/>
          <w:szCs w:val="24"/>
        </w:rPr>
        <w:t xml:space="preserve">Additional File 2 </w:t>
      </w:r>
      <w:r w:rsidR="003A5224">
        <w:rPr>
          <w:rFonts w:ascii="Times New Roman" w:hAnsi="Times New Roman" w:cs="Times New Roman"/>
          <w:noProof/>
          <w:sz w:val="24"/>
          <w:szCs w:val="24"/>
        </w:rPr>
        <w:t xml:space="preserve">contains the draft search for one datasbase and is provided as a word document (.docx). </w:t>
      </w:r>
    </w:p>
    <w:p w14:paraId="442C10B3" w14:textId="69DC07F6" w:rsidR="00BF4A4C" w:rsidRPr="00D163E4" w:rsidRDefault="000A58B7" w:rsidP="0051098B">
      <w:pPr>
        <w:rPr>
          <w:rFonts w:ascii="Times New Roman" w:hAnsi="Times New Roman" w:cs="Times New Roman"/>
          <w:sz w:val="24"/>
          <w:szCs w:val="24"/>
        </w:rPr>
      </w:pPr>
      <w:r>
        <w:rPr>
          <w:rFonts w:ascii="Times New Roman" w:hAnsi="Times New Roman" w:cs="Times New Roman"/>
          <w:sz w:val="24"/>
          <w:szCs w:val="24"/>
        </w:rPr>
        <w:t>Additional File 3</w:t>
      </w:r>
      <w:r w:rsidR="003A5224">
        <w:rPr>
          <w:rFonts w:ascii="Times New Roman" w:hAnsi="Times New Roman" w:cs="Times New Roman"/>
          <w:sz w:val="24"/>
          <w:szCs w:val="24"/>
        </w:rPr>
        <w:t xml:space="preserve"> </w:t>
      </w:r>
      <w:r w:rsidR="003A5224">
        <w:rPr>
          <w:rFonts w:ascii="Times New Roman" w:hAnsi="Times New Roman" w:cs="Times New Roman"/>
          <w:noProof/>
          <w:sz w:val="24"/>
          <w:szCs w:val="24"/>
        </w:rPr>
        <w:t>contains the proposed data extraction tool and is provided as a word document (.docx).</w:t>
      </w:r>
    </w:p>
    <w:sectPr w:rsidR="00BF4A4C" w:rsidRPr="00D163E4" w:rsidSect="0013054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B5576" w14:textId="77777777" w:rsidR="0047675E" w:rsidRDefault="0047675E" w:rsidP="006978EB">
      <w:pPr>
        <w:spacing w:after="0" w:line="240" w:lineRule="auto"/>
      </w:pPr>
      <w:r>
        <w:separator/>
      </w:r>
    </w:p>
  </w:endnote>
  <w:endnote w:type="continuationSeparator" w:id="0">
    <w:p w14:paraId="20F0A78E" w14:textId="77777777" w:rsidR="0047675E" w:rsidRDefault="0047675E" w:rsidP="00697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CEFE5" w14:textId="77777777" w:rsidR="0047675E" w:rsidRDefault="0047675E" w:rsidP="006978EB">
      <w:pPr>
        <w:spacing w:after="0" w:line="240" w:lineRule="auto"/>
      </w:pPr>
      <w:r>
        <w:separator/>
      </w:r>
    </w:p>
  </w:footnote>
  <w:footnote w:type="continuationSeparator" w:id="0">
    <w:p w14:paraId="229A499A" w14:textId="77777777" w:rsidR="0047675E" w:rsidRDefault="0047675E" w:rsidP="006978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2A6A5D"/>
    <w:multiLevelType w:val="multilevel"/>
    <w:tmpl w:val="7B6C6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B065DF"/>
    <w:multiLevelType w:val="hybridMultilevel"/>
    <w:tmpl w:val="08FA9C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29B0868"/>
    <w:multiLevelType w:val="hybridMultilevel"/>
    <w:tmpl w:val="74ECEAC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2A20185"/>
    <w:multiLevelType w:val="hybridMultilevel"/>
    <w:tmpl w:val="29BC9C2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1F31FAB"/>
    <w:multiLevelType w:val="multilevel"/>
    <w:tmpl w:val="54C8F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5A57F2"/>
    <w:multiLevelType w:val="multilevel"/>
    <w:tmpl w:val="51020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450E2A"/>
    <w:multiLevelType w:val="hybridMultilevel"/>
    <w:tmpl w:val="0FEAF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682F11"/>
    <w:multiLevelType w:val="hybridMultilevel"/>
    <w:tmpl w:val="C4767F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7"/>
  </w:num>
  <w:num w:numId="4">
    <w:abstractNumId w:val="2"/>
  </w:num>
  <w:num w:numId="5">
    <w:abstractNumId w:val="1"/>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7AwMzcyMjU1NDMyNzNQ0lEKTi0uzszPAykwNKwFALLR+4stAAAA"/>
  </w:docVars>
  <w:rsids>
    <w:rsidRoot w:val="0050646B"/>
    <w:rsid w:val="00007FA9"/>
    <w:rsid w:val="00013EF0"/>
    <w:rsid w:val="000202DF"/>
    <w:rsid w:val="00020BB0"/>
    <w:rsid w:val="00024673"/>
    <w:rsid w:val="0003143A"/>
    <w:rsid w:val="00031EC5"/>
    <w:rsid w:val="00036201"/>
    <w:rsid w:val="00040944"/>
    <w:rsid w:val="00040D50"/>
    <w:rsid w:val="00041036"/>
    <w:rsid w:val="00046E0F"/>
    <w:rsid w:val="0005169B"/>
    <w:rsid w:val="0005379C"/>
    <w:rsid w:val="000604A3"/>
    <w:rsid w:val="00073E06"/>
    <w:rsid w:val="000962FC"/>
    <w:rsid w:val="000A01B0"/>
    <w:rsid w:val="000A58B7"/>
    <w:rsid w:val="000B1A77"/>
    <w:rsid w:val="000C23D1"/>
    <w:rsid w:val="000C34BA"/>
    <w:rsid w:val="000D0263"/>
    <w:rsid w:val="000D1CB6"/>
    <w:rsid w:val="000D4374"/>
    <w:rsid w:val="000D4914"/>
    <w:rsid w:val="000F39DF"/>
    <w:rsid w:val="0011077F"/>
    <w:rsid w:val="00130541"/>
    <w:rsid w:val="001432C2"/>
    <w:rsid w:val="0015107B"/>
    <w:rsid w:val="0015169F"/>
    <w:rsid w:val="00154705"/>
    <w:rsid w:val="001574C8"/>
    <w:rsid w:val="00161334"/>
    <w:rsid w:val="0016581D"/>
    <w:rsid w:val="00166819"/>
    <w:rsid w:val="0016FDBE"/>
    <w:rsid w:val="001804E7"/>
    <w:rsid w:val="00196186"/>
    <w:rsid w:val="001A0C0D"/>
    <w:rsid w:val="001B54E9"/>
    <w:rsid w:val="001C0ED0"/>
    <w:rsid w:val="001C1C35"/>
    <w:rsid w:val="001D216D"/>
    <w:rsid w:val="001D21CA"/>
    <w:rsid w:val="001D4DBE"/>
    <w:rsid w:val="001D73C4"/>
    <w:rsid w:val="001E3310"/>
    <w:rsid w:val="001E4275"/>
    <w:rsid w:val="001E4E47"/>
    <w:rsid w:val="001F57A3"/>
    <w:rsid w:val="00216D92"/>
    <w:rsid w:val="00222F0F"/>
    <w:rsid w:val="00227D83"/>
    <w:rsid w:val="0023688E"/>
    <w:rsid w:val="00242397"/>
    <w:rsid w:val="00246952"/>
    <w:rsid w:val="002550AA"/>
    <w:rsid w:val="00281015"/>
    <w:rsid w:val="00281AE3"/>
    <w:rsid w:val="002854C3"/>
    <w:rsid w:val="00287D59"/>
    <w:rsid w:val="00298DD2"/>
    <w:rsid w:val="0029AD08"/>
    <w:rsid w:val="002A217E"/>
    <w:rsid w:val="002D2664"/>
    <w:rsid w:val="002D29AE"/>
    <w:rsid w:val="002D3C5D"/>
    <w:rsid w:val="002D4528"/>
    <w:rsid w:val="002E014A"/>
    <w:rsid w:val="002E2CA4"/>
    <w:rsid w:val="002E6CE3"/>
    <w:rsid w:val="002F4F70"/>
    <w:rsid w:val="003038B7"/>
    <w:rsid w:val="00303AF3"/>
    <w:rsid w:val="00315614"/>
    <w:rsid w:val="0031617A"/>
    <w:rsid w:val="003359E6"/>
    <w:rsid w:val="00347C3C"/>
    <w:rsid w:val="00354BF5"/>
    <w:rsid w:val="00356559"/>
    <w:rsid w:val="003570FD"/>
    <w:rsid w:val="003600AF"/>
    <w:rsid w:val="003641A0"/>
    <w:rsid w:val="00373C05"/>
    <w:rsid w:val="003A0EA3"/>
    <w:rsid w:val="003A3691"/>
    <w:rsid w:val="003A5224"/>
    <w:rsid w:val="003A5A3A"/>
    <w:rsid w:val="003B0924"/>
    <w:rsid w:val="003B2708"/>
    <w:rsid w:val="003B62A0"/>
    <w:rsid w:val="003B74C0"/>
    <w:rsid w:val="003C10C2"/>
    <w:rsid w:val="003C2F7C"/>
    <w:rsid w:val="003D368A"/>
    <w:rsid w:val="003D6782"/>
    <w:rsid w:val="003E0087"/>
    <w:rsid w:val="00407641"/>
    <w:rsid w:val="00411A52"/>
    <w:rsid w:val="004138B2"/>
    <w:rsid w:val="00424562"/>
    <w:rsid w:val="00425059"/>
    <w:rsid w:val="00441421"/>
    <w:rsid w:val="004474AB"/>
    <w:rsid w:val="00450C26"/>
    <w:rsid w:val="00454CF4"/>
    <w:rsid w:val="0045FC01"/>
    <w:rsid w:val="00463F1B"/>
    <w:rsid w:val="00470F2D"/>
    <w:rsid w:val="00473EAD"/>
    <w:rsid w:val="0047675E"/>
    <w:rsid w:val="00486F41"/>
    <w:rsid w:val="0049067C"/>
    <w:rsid w:val="004A50D9"/>
    <w:rsid w:val="004B14F2"/>
    <w:rsid w:val="004B4881"/>
    <w:rsid w:val="004B4FEA"/>
    <w:rsid w:val="004B7044"/>
    <w:rsid w:val="004C47A6"/>
    <w:rsid w:val="004C4BEF"/>
    <w:rsid w:val="004C7F99"/>
    <w:rsid w:val="004C9936"/>
    <w:rsid w:val="004E51C0"/>
    <w:rsid w:val="004E539E"/>
    <w:rsid w:val="004F24CD"/>
    <w:rsid w:val="004F5A2F"/>
    <w:rsid w:val="005008AA"/>
    <w:rsid w:val="0050646B"/>
    <w:rsid w:val="0051098B"/>
    <w:rsid w:val="005110C8"/>
    <w:rsid w:val="00521193"/>
    <w:rsid w:val="0052318F"/>
    <w:rsid w:val="00531EA6"/>
    <w:rsid w:val="00535C03"/>
    <w:rsid w:val="0053607D"/>
    <w:rsid w:val="00544164"/>
    <w:rsid w:val="00547195"/>
    <w:rsid w:val="00551BF6"/>
    <w:rsid w:val="00551FC0"/>
    <w:rsid w:val="005600C3"/>
    <w:rsid w:val="00560211"/>
    <w:rsid w:val="00581AF0"/>
    <w:rsid w:val="00587998"/>
    <w:rsid w:val="005879F1"/>
    <w:rsid w:val="00595C3C"/>
    <w:rsid w:val="005A12EC"/>
    <w:rsid w:val="005A6026"/>
    <w:rsid w:val="005A6851"/>
    <w:rsid w:val="005C2E0D"/>
    <w:rsid w:val="005C5160"/>
    <w:rsid w:val="005D38D6"/>
    <w:rsid w:val="005F17C1"/>
    <w:rsid w:val="005F61BC"/>
    <w:rsid w:val="005F708C"/>
    <w:rsid w:val="00607E62"/>
    <w:rsid w:val="0061026C"/>
    <w:rsid w:val="0061509D"/>
    <w:rsid w:val="00620370"/>
    <w:rsid w:val="00636658"/>
    <w:rsid w:val="00637A7E"/>
    <w:rsid w:val="00642B96"/>
    <w:rsid w:val="00651710"/>
    <w:rsid w:val="006775DB"/>
    <w:rsid w:val="00681063"/>
    <w:rsid w:val="00682F78"/>
    <w:rsid w:val="00687C2D"/>
    <w:rsid w:val="00690271"/>
    <w:rsid w:val="006978EB"/>
    <w:rsid w:val="006A12A1"/>
    <w:rsid w:val="006B2B58"/>
    <w:rsid w:val="006B5732"/>
    <w:rsid w:val="006C3BDE"/>
    <w:rsid w:val="006C46EA"/>
    <w:rsid w:val="006C6D85"/>
    <w:rsid w:val="006E7A17"/>
    <w:rsid w:val="007008AE"/>
    <w:rsid w:val="007028E5"/>
    <w:rsid w:val="00707F93"/>
    <w:rsid w:val="00726ABC"/>
    <w:rsid w:val="00726DE9"/>
    <w:rsid w:val="0072709D"/>
    <w:rsid w:val="00745491"/>
    <w:rsid w:val="0074615A"/>
    <w:rsid w:val="00750370"/>
    <w:rsid w:val="007562B0"/>
    <w:rsid w:val="0076165F"/>
    <w:rsid w:val="00773EEF"/>
    <w:rsid w:val="007740E1"/>
    <w:rsid w:val="007813FD"/>
    <w:rsid w:val="007945F5"/>
    <w:rsid w:val="0079729C"/>
    <w:rsid w:val="007B21C3"/>
    <w:rsid w:val="007C589F"/>
    <w:rsid w:val="007C68B5"/>
    <w:rsid w:val="007D0548"/>
    <w:rsid w:val="007E16DA"/>
    <w:rsid w:val="007E4025"/>
    <w:rsid w:val="007F0534"/>
    <w:rsid w:val="007F1382"/>
    <w:rsid w:val="007F30FB"/>
    <w:rsid w:val="008005D9"/>
    <w:rsid w:val="00804E9F"/>
    <w:rsid w:val="00827F4F"/>
    <w:rsid w:val="008406C5"/>
    <w:rsid w:val="00842B74"/>
    <w:rsid w:val="008462FA"/>
    <w:rsid w:val="00846881"/>
    <w:rsid w:val="008472F0"/>
    <w:rsid w:val="0086319E"/>
    <w:rsid w:val="008661AD"/>
    <w:rsid w:val="008800BE"/>
    <w:rsid w:val="00881160"/>
    <w:rsid w:val="00881B76"/>
    <w:rsid w:val="00894F05"/>
    <w:rsid w:val="00897C12"/>
    <w:rsid w:val="008A7DC7"/>
    <w:rsid w:val="008B72AA"/>
    <w:rsid w:val="008B7E6D"/>
    <w:rsid w:val="008C4C45"/>
    <w:rsid w:val="008D32B9"/>
    <w:rsid w:val="008E357D"/>
    <w:rsid w:val="008E3B5E"/>
    <w:rsid w:val="008E4393"/>
    <w:rsid w:val="008E513C"/>
    <w:rsid w:val="008E68DF"/>
    <w:rsid w:val="008E738A"/>
    <w:rsid w:val="008F5FA9"/>
    <w:rsid w:val="00903481"/>
    <w:rsid w:val="0090498C"/>
    <w:rsid w:val="00912BD1"/>
    <w:rsid w:val="00921D16"/>
    <w:rsid w:val="00921F35"/>
    <w:rsid w:val="00922907"/>
    <w:rsid w:val="00926865"/>
    <w:rsid w:val="009343A5"/>
    <w:rsid w:val="00954495"/>
    <w:rsid w:val="00964B3A"/>
    <w:rsid w:val="00965DCE"/>
    <w:rsid w:val="009805C6"/>
    <w:rsid w:val="00987FEB"/>
    <w:rsid w:val="00994AB1"/>
    <w:rsid w:val="009A0686"/>
    <w:rsid w:val="009B064D"/>
    <w:rsid w:val="009C14A2"/>
    <w:rsid w:val="009C2082"/>
    <w:rsid w:val="009D2C76"/>
    <w:rsid w:val="009D2D57"/>
    <w:rsid w:val="009D5A32"/>
    <w:rsid w:val="009F2708"/>
    <w:rsid w:val="009F3ACA"/>
    <w:rsid w:val="00A00C3A"/>
    <w:rsid w:val="00A01980"/>
    <w:rsid w:val="00A0210F"/>
    <w:rsid w:val="00A162AD"/>
    <w:rsid w:val="00A258ED"/>
    <w:rsid w:val="00A2764D"/>
    <w:rsid w:val="00A359B8"/>
    <w:rsid w:val="00A426F2"/>
    <w:rsid w:val="00A42D64"/>
    <w:rsid w:val="00A43180"/>
    <w:rsid w:val="00A43B26"/>
    <w:rsid w:val="00A46287"/>
    <w:rsid w:val="00A52873"/>
    <w:rsid w:val="00A652D8"/>
    <w:rsid w:val="00A74127"/>
    <w:rsid w:val="00A77C71"/>
    <w:rsid w:val="00A77FBE"/>
    <w:rsid w:val="00A8449F"/>
    <w:rsid w:val="00A9486E"/>
    <w:rsid w:val="00A94942"/>
    <w:rsid w:val="00A955D3"/>
    <w:rsid w:val="00AA5121"/>
    <w:rsid w:val="00AA5292"/>
    <w:rsid w:val="00AA5E2B"/>
    <w:rsid w:val="00AD12ED"/>
    <w:rsid w:val="00AE6A65"/>
    <w:rsid w:val="00AF4EAC"/>
    <w:rsid w:val="00B0319C"/>
    <w:rsid w:val="00B12750"/>
    <w:rsid w:val="00B140F3"/>
    <w:rsid w:val="00B2361F"/>
    <w:rsid w:val="00B315B8"/>
    <w:rsid w:val="00B41CC0"/>
    <w:rsid w:val="00B477CB"/>
    <w:rsid w:val="00B50674"/>
    <w:rsid w:val="00B56F71"/>
    <w:rsid w:val="00B61F6A"/>
    <w:rsid w:val="00B64F37"/>
    <w:rsid w:val="00B66DA3"/>
    <w:rsid w:val="00B673ED"/>
    <w:rsid w:val="00B73E5F"/>
    <w:rsid w:val="00B84CAB"/>
    <w:rsid w:val="00BA2AF4"/>
    <w:rsid w:val="00BA5C15"/>
    <w:rsid w:val="00BB05E4"/>
    <w:rsid w:val="00BB532E"/>
    <w:rsid w:val="00BF0323"/>
    <w:rsid w:val="00BF23D5"/>
    <w:rsid w:val="00BF4A4C"/>
    <w:rsid w:val="00BF61E0"/>
    <w:rsid w:val="00C010C3"/>
    <w:rsid w:val="00C14D85"/>
    <w:rsid w:val="00C23928"/>
    <w:rsid w:val="00C23ED3"/>
    <w:rsid w:val="00C3661C"/>
    <w:rsid w:val="00C54872"/>
    <w:rsid w:val="00C6610C"/>
    <w:rsid w:val="00C72DA7"/>
    <w:rsid w:val="00C85CFC"/>
    <w:rsid w:val="00C87909"/>
    <w:rsid w:val="00C94341"/>
    <w:rsid w:val="00C96262"/>
    <w:rsid w:val="00CA22E4"/>
    <w:rsid w:val="00CA624F"/>
    <w:rsid w:val="00CB0891"/>
    <w:rsid w:val="00CB4DFB"/>
    <w:rsid w:val="00CC14F8"/>
    <w:rsid w:val="00CC1C49"/>
    <w:rsid w:val="00CC6C66"/>
    <w:rsid w:val="00CD23FB"/>
    <w:rsid w:val="00CD6281"/>
    <w:rsid w:val="00CE16B2"/>
    <w:rsid w:val="00CE418B"/>
    <w:rsid w:val="00CE56F2"/>
    <w:rsid w:val="00CE68A0"/>
    <w:rsid w:val="00CF241E"/>
    <w:rsid w:val="00CF6089"/>
    <w:rsid w:val="00D105DF"/>
    <w:rsid w:val="00D12207"/>
    <w:rsid w:val="00D1469F"/>
    <w:rsid w:val="00D163E4"/>
    <w:rsid w:val="00D24A14"/>
    <w:rsid w:val="00D24C49"/>
    <w:rsid w:val="00D27F68"/>
    <w:rsid w:val="00D30F3A"/>
    <w:rsid w:val="00D36B46"/>
    <w:rsid w:val="00D373A8"/>
    <w:rsid w:val="00D52DF9"/>
    <w:rsid w:val="00D54738"/>
    <w:rsid w:val="00D65515"/>
    <w:rsid w:val="00D71716"/>
    <w:rsid w:val="00D71A5A"/>
    <w:rsid w:val="00D9065F"/>
    <w:rsid w:val="00D9123F"/>
    <w:rsid w:val="00D931F0"/>
    <w:rsid w:val="00D97BED"/>
    <w:rsid w:val="00DA6D43"/>
    <w:rsid w:val="00DB15C3"/>
    <w:rsid w:val="00DB1E0F"/>
    <w:rsid w:val="00DB26B5"/>
    <w:rsid w:val="00DB4E4D"/>
    <w:rsid w:val="00DC17F3"/>
    <w:rsid w:val="00DC2979"/>
    <w:rsid w:val="00DC358E"/>
    <w:rsid w:val="00DD1C00"/>
    <w:rsid w:val="00DD6FB7"/>
    <w:rsid w:val="00DE1168"/>
    <w:rsid w:val="00DE3E88"/>
    <w:rsid w:val="00DF1678"/>
    <w:rsid w:val="00DF4587"/>
    <w:rsid w:val="00E02156"/>
    <w:rsid w:val="00E1F5FB"/>
    <w:rsid w:val="00E31076"/>
    <w:rsid w:val="00E33193"/>
    <w:rsid w:val="00E45E18"/>
    <w:rsid w:val="00E51125"/>
    <w:rsid w:val="00E5274A"/>
    <w:rsid w:val="00E6365B"/>
    <w:rsid w:val="00E7084C"/>
    <w:rsid w:val="00E842E9"/>
    <w:rsid w:val="00E875D3"/>
    <w:rsid w:val="00EA31D9"/>
    <w:rsid w:val="00EB6480"/>
    <w:rsid w:val="00EC1A5D"/>
    <w:rsid w:val="00EC277E"/>
    <w:rsid w:val="00ED06D4"/>
    <w:rsid w:val="00ED5ADC"/>
    <w:rsid w:val="00EE2AC2"/>
    <w:rsid w:val="00EE3825"/>
    <w:rsid w:val="00EE4010"/>
    <w:rsid w:val="00EE4C09"/>
    <w:rsid w:val="00EF39B5"/>
    <w:rsid w:val="00F0557F"/>
    <w:rsid w:val="00F06C74"/>
    <w:rsid w:val="00F11995"/>
    <w:rsid w:val="00F1306E"/>
    <w:rsid w:val="00F41B5B"/>
    <w:rsid w:val="00F41E2C"/>
    <w:rsid w:val="00F5775C"/>
    <w:rsid w:val="00F579FB"/>
    <w:rsid w:val="00F600F0"/>
    <w:rsid w:val="00F63E61"/>
    <w:rsid w:val="00F6938F"/>
    <w:rsid w:val="00F71378"/>
    <w:rsid w:val="00F74088"/>
    <w:rsid w:val="00F75287"/>
    <w:rsid w:val="00F81DE0"/>
    <w:rsid w:val="00F87380"/>
    <w:rsid w:val="00F95E97"/>
    <w:rsid w:val="00F965D4"/>
    <w:rsid w:val="00F9697B"/>
    <w:rsid w:val="00FA7724"/>
    <w:rsid w:val="00FB2BF9"/>
    <w:rsid w:val="00FB4181"/>
    <w:rsid w:val="00FB5613"/>
    <w:rsid w:val="00FC3FD7"/>
    <w:rsid w:val="00FD43D5"/>
    <w:rsid w:val="00FD468E"/>
    <w:rsid w:val="00FD741F"/>
    <w:rsid w:val="00FE713E"/>
    <w:rsid w:val="00FF2555"/>
    <w:rsid w:val="00FF4600"/>
    <w:rsid w:val="012B3444"/>
    <w:rsid w:val="01363E35"/>
    <w:rsid w:val="014EF779"/>
    <w:rsid w:val="0194DAF4"/>
    <w:rsid w:val="019F5CE2"/>
    <w:rsid w:val="01A37E5C"/>
    <w:rsid w:val="01B8591B"/>
    <w:rsid w:val="01BCD82E"/>
    <w:rsid w:val="01D01F1A"/>
    <w:rsid w:val="01FBF977"/>
    <w:rsid w:val="023EAE9B"/>
    <w:rsid w:val="026F3FFD"/>
    <w:rsid w:val="027F0C4B"/>
    <w:rsid w:val="0285E9D2"/>
    <w:rsid w:val="0289639A"/>
    <w:rsid w:val="02968D31"/>
    <w:rsid w:val="02A2395D"/>
    <w:rsid w:val="02D01CD3"/>
    <w:rsid w:val="02DFC771"/>
    <w:rsid w:val="02E6015C"/>
    <w:rsid w:val="02ED71FD"/>
    <w:rsid w:val="031B4ED1"/>
    <w:rsid w:val="032DF526"/>
    <w:rsid w:val="03387E9D"/>
    <w:rsid w:val="03A2A3A0"/>
    <w:rsid w:val="03AD9C22"/>
    <w:rsid w:val="03C4FCA8"/>
    <w:rsid w:val="03C62BDD"/>
    <w:rsid w:val="03E20E68"/>
    <w:rsid w:val="04392E96"/>
    <w:rsid w:val="047D8215"/>
    <w:rsid w:val="054A13B0"/>
    <w:rsid w:val="055677DE"/>
    <w:rsid w:val="056A2917"/>
    <w:rsid w:val="056D0EB5"/>
    <w:rsid w:val="057370E0"/>
    <w:rsid w:val="059ED5ED"/>
    <w:rsid w:val="05A80BAD"/>
    <w:rsid w:val="061DFE8C"/>
    <w:rsid w:val="063493D9"/>
    <w:rsid w:val="06564ECB"/>
    <w:rsid w:val="06F40F5E"/>
    <w:rsid w:val="073CAD64"/>
    <w:rsid w:val="074012D0"/>
    <w:rsid w:val="077E03EB"/>
    <w:rsid w:val="07DCDCAA"/>
    <w:rsid w:val="081A418C"/>
    <w:rsid w:val="085CEC66"/>
    <w:rsid w:val="0871C257"/>
    <w:rsid w:val="0877C8B6"/>
    <w:rsid w:val="08899B9F"/>
    <w:rsid w:val="088D440A"/>
    <w:rsid w:val="08A6D327"/>
    <w:rsid w:val="08D6A4AE"/>
    <w:rsid w:val="08DA0450"/>
    <w:rsid w:val="092206AE"/>
    <w:rsid w:val="0944890B"/>
    <w:rsid w:val="09594D78"/>
    <w:rsid w:val="0968FD14"/>
    <w:rsid w:val="09882B85"/>
    <w:rsid w:val="09C83A4D"/>
    <w:rsid w:val="09FCD57C"/>
    <w:rsid w:val="09FD8B88"/>
    <w:rsid w:val="0A09D060"/>
    <w:rsid w:val="0A12B3E0"/>
    <w:rsid w:val="0A8E6654"/>
    <w:rsid w:val="0A9E81C0"/>
    <w:rsid w:val="0AAFA45D"/>
    <w:rsid w:val="0ACE6B78"/>
    <w:rsid w:val="0B2294DD"/>
    <w:rsid w:val="0B3D4A33"/>
    <w:rsid w:val="0B4D1AA0"/>
    <w:rsid w:val="0B5B53FB"/>
    <w:rsid w:val="0B933C5C"/>
    <w:rsid w:val="0B948D28"/>
    <w:rsid w:val="0BB8B856"/>
    <w:rsid w:val="0BF4E889"/>
    <w:rsid w:val="0C0E7416"/>
    <w:rsid w:val="0C15D575"/>
    <w:rsid w:val="0C16AE55"/>
    <w:rsid w:val="0C344D22"/>
    <w:rsid w:val="0C4CAEE9"/>
    <w:rsid w:val="0C56AA30"/>
    <w:rsid w:val="0C594872"/>
    <w:rsid w:val="0C822EBC"/>
    <w:rsid w:val="0C871568"/>
    <w:rsid w:val="0CA0ACC6"/>
    <w:rsid w:val="0CB3C125"/>
    <w:rsid w:val="0CF55CBC"/>
    <w:rsid w:val="0D4B0F29"/>
    <w:rsid w:val="0D78D149"/>
    <w:rsid w:val="0D9E84E2"/>
    <w:rsid w:val="0DB0BA97"/>
    <w:rsid w:val="0E09066F"/>
    <w:rsid w:val="0E39C72D"/>
    <w:rsid w:val="0E55E1A2"/>
    <w:rsid w:val="0E68B926"/>
    <w:rsid w:val="0E794945"/>
    <w:rsid w:val="0E7B394F"/>
    <w:rsid w:val="0E89EEEA"/>
    <w:rsid w:val="0E949A0E"/>
    <w:rsid w:val="0EA1F8DD"/>
    <w:rsid w:val="0EC7D285"/>
    <w:rsid w:val="0F1C71D3"/>
    <w:rsid w:val="0F3ABFB5"/>
    <w:rsid w:val="0F3B3618"/>
    <w:rsid w:val="0F7FEB45"/>
    <w:rsid w:val="0FA387D6"/>
    <w:rsid w:val="0FAA92B9"/>
    <w:rsid w:val="0FC78E76"/>
    <w:rsid w:val="102EC26C"/>
    <w:rsid w:val="1055364A"/>
    <w:rsid w:val="105C07A6"/>
    <w:rsid w:val="10771FE5"/>
    <w:rsid w:val="10A1426D"/>
    <w:rsid w:val="10BA0042"/>
    <w:rsid w:val="10CB0A32"/>
    <w:rsid w:val="11154FAB"/>
    <w:rsid w:val="115A2454"/>
    <w:rsid w:val="117BDDA7"/>
    <w:rsid w:val="118BBE90"/>
    <w:rsid w:val="11CFEE03"/>
    <w:rsid w:val="11F8700D"/>
    <w:rsid w:val="1231C942"/>
    <w:rsid w:val="1270BAE4"/>
    <w:rsid w:val="12712F22"/>
    <w:rsid w:val="12BE5DE2"/>
    <w:rsid w:val="12BF143E"/>
    <w:rsid w:val="12CFB67B"/>
    <w:rsid w:val="12E6C10F"/>
    <w:rsid w:val="1301CBE6"/>
    <w:rsid w:val="1397EB7F"/>
    <w:rsid w:val="13E502F9"/>
    <w:rsid w:val="13E688F2"/>
    <w:rsid w:val="13EF95E9"/>
    <w:rsid w:val="13F8A853"/>
    <w:rsid w:val="1401D6C0"/>
    <w:rsid w:val="142000A4"/>
    <w:rsid w:val="1435C66C"/>
    <w:rsid w:val="143C72B6"/>
    <w:rsid w:val="1463EE82"/>
    <w:rsid w:val="148839C7"/>
    <w:rsid w:val="14A77C0F"/>
    <w:rsid w:val="14B139C0"/>
    <w:rsid w:val="14CFF33F"/>
    <w:rsid w:val="152B8AC5"/>
    <w:rsid w:val="15967224"/>
    <w:rsid w:val="15A6ABFD"/>
    <w:rsid w:val="15ED932A"/>
    <w:rsid w:val="15FD09E0"/>
    <w:rsid w:val="16216AEF"/>
    <w:rsid w:val="16868109"/>
    <w:rsid w:val="16C4EC33"/>
    <w:rsid w:val="174ABFB1"/>
    <w:rsid w:val="174B1E21"/>
    <w:rsid w:val="17643A34"/>
    <w:rsid w:val="17A18143"/>
    <w:rsid w:val="17A5942B"/>
    <w:rsid w:val="17A65B8C"/>
    <w:rsid w:val="17F019A1"/>
    <w:rsid w:val="18097CEA"/>
    <w:rsid w:val="1844DFE4"/>
    <w:rsid w:val="18462CFD"/>
    <w:rsid w:val="18512A15"/>
    <w:rsid w:val="188977DF"/>
    <w:rsid w:val="18A20539"/>
    <w:rsid w:val="18B21ABD"/>
    <w:rsid w:val="18E7DA07"/>
    <w:rsid w:val="18F82DBF"/>
    <w:rsid w:val="190AF4E5"/>
    <w:rsid w:val="19217801"/>
    <w:rsid w:val="1923E005"/>
    <w:rsid w:val="19489B8C"/>
    <w:rsid w:val="1963953E"/>
    <w:rsid w:val="196C99F6"/>
    <w:rsid w:val="197EAFDF"/>
    <w:rsid w:val="19A2FD82"/>
    <w:rsid w:val="19D57E89"/>
    <w:rsid w:val="19FBFF4C"/>
    <w:rsid w:val="1A16E407"/>
    <w:rsid w:val="1A6E9E0C"/>
    <w:rsid w:val="1A95EE1D"/>
    <w:rsid w:val="1ABD28C0"/>
    <w:rsid w:val="1AC8EE03"/>
    <w:rsid w:val="1AD985FC"/>
    <w:rsid w:val="1B04AB77"/>
    <w:rsid w:val="1B4F4995"/>
    <w:rsid w:val="1B72CFCE"/>
    <w:rsid w:val="1C2A6DDA"/>
    <w:rsid w:val="1C4CAE68"/>
    <w:rsid w:val="1C54475F"/>
    <w:rsid w:val="1C5C4CED"/>
    <w:rsid w:val="1C68DE7B"/>
    <w:rsid w:val="1C6FED64"/>
    <w:rsid w:val="1C7CDC3E"/>
    <w:rsid w:val="1C8828F5"/>
    <w:rsid w:val="1CCA5B03"/>
    <w:rsid w:val="1CD45E9B"/>
    <w:rsid w:val="1CDC33E4"/>
    <w:rsid w:val="1D147BC6"/>
    <w:rsid w:val="1D315C55"/>
    <w:rsid w:val="1D3E7DCA"/>
    <w:rsid w:val="1DA32A8F"/>
    <w:rsid w:val="1DBA758A"/>
    <w:rsid w:val="1DD34493"/>
    <w:rsid w:val="1DDE28CB"/>
    <w:rsid w:val="1E186610"/>
    <w:rsid w:val="1E74E802"/>
    <w:rsid w:val="1E851B66"/>
    <w:rsid w:val="1EBDEF70"/>
    <w:rsid w:val="1ED4482C"/>
    <w:rsid w:val="1ED63328"/>
    <w:rsid w:val="1EDEED1F"/>
    <w:rsid w:val="1F1F70A6"/>
    <w:rsid w:val="1F225923"/>
    <w:rsid w:val="1F79F92C"/>
    <w:rsid w:val="1F91AA98"/>
    <w:rsid w:val="1FA9AF63"/>
    <w:rsid w:val="1FAEDB3A"/>
    <w:rsid w:val="1FD82D7B"/>
    <w:rsid w:val="20128A66"/>
    <w:rsid w:val="20427598"/>
    <w:rsid w:val="20544DC6"/>
    <w:rsid w:val="208E7479"/>
    <w:rsid w:val="208FF022"/>
    <w:rsid w:val="20A963CB"/>
    <w:rsid w:val="20B0A19D"/>
    <w:rsid w:val="20DB274C"/>
    <w:rsid w:val="2102643C"/>
    <w:rsid w:val="21039C5B"/>
    <w:rsid w:val="21161CEF"/>
    <w:rsid w:val="214CFA46"/>
    <w:rsid w:val="215708A7"/>
    <w:rsid w:val="217A2856"/>
    <w:rsid w:val="2188D2CD"/>
    <w:rsid w:val="21A420F6"/>
    <w:rsid w:val="21DD1232"/>
    <w:rsid w:val="21E0FA4C"/>
    <w:rsid w:val="22229FDC"/>
    <w:rsid w:val="223D60F1"/>
    <w:rsid w:val="22448C0C"/>
    <w:rsid w:val="225318E0"/>
    <w:rsid w:val="225D4ADD"/>
    <w:rsid w:val="229590AC"/>
    <w:rsid w:val="22CC81AB"/>
    <w:rsid w:val="22CEE9BD"/>
    <w:rsid w:val="231AD441"/>
    <w:rsid w:val="23501CA2"/>
    <w:rsid w:val="2364BF34"/>
    <w:rsid w:val="2375ADA5"/>
    <w:rsid w:val="238FF32A"/>
    <w:rsid w:val="23994501"/>
    <w:rsid w:val="23B52A88"/>
    <w:rsid w:val="23CFB99C"/>
    <w:rsid w:val="23D1D4F9"/>
    <w:rsid w:val="241E5BDC"/>
    <w:rsid w:val="24316050"/>
    <w:rsid w:val="2463942B"/>
    <w:rsid w:val="247715FA"/>
    <w:rsid w:val="24A737AD"/>
    <w:rsid w:val="25448024"/>
    <w:rsid w:val="254EB010"/>
    <w:rsid w:val="257BD9C6"/>
    <w:rsid w:val="2588668F"/>
    <w:rsid w:val="25DFF34D"/>
    <w:rsid w:val="25EE7AF6"/>
    <w:rsid w:val="26513501"/>
    <w:rsid w:val="265F5E8C"/>
    <w:rsid w:val="26D4BD4C"/>
    <w:rsid w:val="26DA4625"/>
    <w:rsid w:val="26E3EA26"/>
    <w:rsid w:val="270BE4F1"/>
    <w:rsid w:val="27116B90"/>
    <w:rsid w:val="27478B0F"/>
    <w:rsid w:val="275582EE"/>
    <w:rsid w:val="2760E19D"/>
    <w:rsid w:val="2769DEED"/>
    <w:rsid w:val="279C2505"/>
    <w:rsid w:val="27BA7B63"/>
    <w:rsid w:val="27D0042E"/>
    <w:rsid w:val="281BB78E"/>
    <w:rsid w:val="282718F6"/>
    <w:rsid w:val="285EC9EF"/>
    <w:rsid w:val="287C11D8"/>
    <w:rsid w:val="28A8F741"/>
    <w:rsid w:val="28B37A88"/>
    <w:rsid w:val="2922A641"/>
    <w:rsid w:val="29290690"/>
    <w:rsid w:val="2952BBF2"/>
    <w:rsid w:val="2959DC9A"/>
    <w:rsid w:val="2983681B"/>
    <w:rsid w:val="2990CDA2"/>
    <w:rsid w:val="29BA0D96"/>
    <w:rsid w:val="2A435901"/>
    <w:rsid w:val="2A4A36DF"/>
    <w:rsid w:val="2AB9EB0E"/>
    <w:rsid w:val="2AC04147"/>
    <w:rsid w:val="2AED34E7"/>
    <w:rsid w:val="2AFC32D3"/>
    <w:rsid w:val="2B02F1E0"/>
    <w:rsid w:val="2B1983FE"/>
    <w:rsid w:val="2B2B51D8"/>
    <w:rsid w:val="2B56F987"/>
    <w:rsid w:val="2B6610F4"/>
    <w:rsid w:val="2B6D04CD"/>
    <w:rsid w:val="2BA6D1CF"/>
    <w:rsid w:val="2BDCE6DE"/>
    <w:rsid w:val="2BE8798E"/>
    <w:rsid w:val="2C0BD231"/>
    <w:rsid w:val="2C408E5A"/>
    <w:rsid w:val="2C53D17B"/>
    <w:rsid w:val="2C641AB4"/>
    <w:rsid w:val="2C6F231E"/>
    <w:rsid w:val="2C7258AF"/>
    <w:rsid w:val="2C7F5F64"/>
    <w:rsid w:val="2CDB632E"/>
    <w:rsid w:val="2CF67208"/>
    <w:rsid w:val="2CFB2CCD"/>
    <w:rsid w:val="2D0697FA"/>
    <w:rsid w:val="2D47F76C"/>
    <w:rsid w:val="2D4993F8"/>
    <w:rsid w:val="2D4C3F35"/>
    <w:rsid w:val="2D4DC826"/>
    <w:rsid w:val="2D7A1C11"/>
    <w:rsid w:val="2D85B829"/>
    <w:rsid w:val="2DAC3288"/>
    <w:rsid w:val="2DDC5EBB"/>
    <w:rsid w:val="2DF08DEA"/>
    <w:rsid w:val="2DF500B3"/>
    <w:rsid w:val="2E2D418C"/>
    <w:rsid w:val="2E64FCE6"/>
    <w:rsid w:val="2E6B7C11"/>
    <w:rsid w:val="2E96FD2E"/>
    <w:rsid w:val="2EB49009"/>
    <w:rsid w:val="2EF10062"/>
    <w:rsid w:val="2FA9F971"/>
    <w:rsid w:val="2FC42B7F"/>
    <w:rsid w:val="2FE3FA0A"/>
    <w:rsid w:val="2FF8455A"/>
    <w:rsid w:val="300D7497"/>
    <w:rsid w:val="300E61F5"/>
    <w:rsid w:val="31194A41"/>
    <w:rsid w:val="311D64F3"/>
    <w:rsid w:val="3141F46D"/>
    <w:rsid w:val="3149F877"/>
    <w:rsid w:val="31542265"/>
    <w:rsid w:val="317F04F8"/>
    <w:rsid w:val="318174EE"/>
    <w:rsid w:val="318D1E31"/>
    <w:rsid w:val="31A953D1"/>
    <w:rsid w:val="31AC6C47"/>
    <w:rsid w:val="31DD0C49"/>
    <w:rsid w:val="320327BE"/>
    <w:rsid w:val="320810EC"/>
    <w:rsid w:val="32242509"/>
    <w:rsid w:val="3258C958"/>
    <w:rsid w:val="32593FEC"/>
    <w:rsid w:val="32789750"/>
    <w:rsid w:val="3281CC1C"/>
    <w:rsid w:val="32E19A33"/>
    <w:rsid w:val="3307E8E4"/>
    <w:rsid w:val="333677F4"/>
    <w:rsid w:val="338EAF2B"/>
    <w:rsid w:val="33EEFF5A"/>
    <w:rsid w:val="3412712C"/>
    <w:rsid w:val="34166AAD"/>
    <w:rsid w:val="34A949F0"/>
    <w:rsid w:val="35093AEE"/>
    <w:rsid w:val="355779C5"/>
    <w:rsid w:val="35944FDD"/>
    <w:rsid w:val="359ED9EE"/>
    <w:rsid w:val="36C0F1E9"/>
    <w:rsid w:val="36E5A53C"/>
    <w:rsid w:val="36F02D10"/>
    <w:rsid w:val="36FD62CD"/>
    <w:rsid w:val="3710F5E0"/>
    <w:rsid w:val="374CC9D8"/>
    <w:rsid w:val="374DD120"/>
    <w:rsid w:val="37774B41"/>
    <w:rsid w:val="37CDA64F"/>
    <w:rsid w:val="37DB1405"/>
    <w:rsid w:val="37E2EE3C"/>
    <w:rsid w:val="37E60F7F"/>
    <w:rsid w:val="37F7AEFD"/>
    <w:rsid w:val="3824FE17"/>
    <w:rsid w:val="3848438F"/>
    <w:rsid w:val="385F3F79"/>
    <w:rsid w:val="389B8932"/>
    <w:rsid w:val="38ACA853"/>
    <w:rsid w:val="38ADBAF2"/>
    <w:rsid w:val="38FE8E88"/>
    <w:rsid w:val="390943E2"/>
    <w:rsid w:val="3916CC28"/>
    <w:rsid w:val="39228A6D"/>
    <w:rsid w:val="3933402D"/>
    <w:rsid w:val="3976BF13"/>
    <w:rsid w:val="39807E4C"/>
    <w:rsid w:val="39C4211F"/>
    <w:rsid w:val="39D0CBC3"/>
    <w:rsid w:val="39DDABAF"/>
    <w:rsid w:val="39FBFF81"/>
    <w:rsid w:val="3A332EE9"/>
    <w:rsid w:val="3A5E354B"/>
    <w:rsid w:val="3A62E1F3"/>
    <w:rsid w:val="3A7A7E5B"/>
    <w:rsid w:val="3A830BF0"/>
    <w:rsid w:val="3A90A4A1"/>
    <w:rsid w:val="3AAA9873"/>
    <w:rsid w:val="3ABF6139"/>
    <w:rsid w:val="3AEB0BAC"/>
    <w:rsid w:val="3AFB8D63"/>
    <w:rsid w:val="3B0338C8"/>
    <w:rsid w:val="3B1DB041"/>
    <w:rsid w:val="3B5CF713"/>
    <w:rsid w:val="3B8765DA"/>
    <w:rsid w:val="3BB39F8C"/>
    <w:rsid w:val="3BF2BB31"/>
    <w:rsid w:val="3C332470"/>
    <w:rsid w:val="3C8827EF"/>
    <w:rsid w:val="3CABEE8C"/>
    <w:rsid w:val="3CEE00A7"/>
    <w:rsid w:val="3D2632E6"/>
    <w:rsid w:val="3D81D41A"/>
    <w:rsid w:val="3D8EA356"/>
    <w:rsid w:val="3DD31342"/>
    <w:rsid w:val="3DE7BD48"/>
    <w:rsid w:val="3E53C5DC"/>
    <w:rsid w:val="3E7324F0"/>
    <w:rsid w:val="3E7F92EC"/>
    <w:rsid w:val="3F31F6E2"/>
    <w:rsid w:val="3F5AC4F4"/>
    <w:rsid w:val="3F7DA264"/>
    <w:rsid w:val="3F95627A"/>
    <w:rsid w:val="3FA7E713"/>
    <w:rsid w:val="3FAF9BA3"/>
    <w:rsid w:val="3FB959D1"/>
    <w:rsid w:val="3FD3AC31"/>
    <w:rsid w:val="3FDAB1E8"/>
    <w:rsid w:val="3FE37F23"/>
    <w:rsid w:val="40054600"/>
    <w:rsid w:val="40137A6C"/>
    <w:rsid w:val="4047A640"/>
    <w:rsid w:val="4050B6A6"/>
    <w:rsid w:val="4069D167"/>
    <w:rsid w:val="412253F0"/>
    <w:rsid w:val="4174F379"/>
    <w:rsid w:val="41F84702"/>
    <w:rsid w:val="422EFCAC"/>
    <w:rsid w:val="42511155"/>
    <w:rsid w:val="428B0875"/>
    <w:rsid w:val="42B46A09"/>
    <w:rsid w:val="42C7A765"/>
    <w:rsid w:val="42E3BBE1"/>
    <w:rsid w:val="433A61A4"/>
    <w:rsid w:val="433CE6C2"/>
    <w:rsid w:val="435217B0"/>
    <w:rsid w:val="437C14BF"/>
    <w:rsid w:val="43AAED54"/>
    <w:rsid w:val="43D7D0AB"/>
    <w:rsid w:val="4400F23C"/>
    <w:rsid w:val="445C9810"/>
    <w:rsid w:val="445D502D"/>
    <w:rsid w:val="4460C2FB"/>
    <w:rsid w:val="44849609"/>
    <w:rsid w:val="448A5004"/>
    <w:rsid w:val="4496623B"/>
    <w:rsid w:val="449BF5BB"/>
    <w:rsid w:val="44C5FAB8"/>
    <w:rsid w:val="44F60167"/>
    <w:rsid w:val="45038996"/>
    <w:rsid w:val="4517E520"/>
    <w:rsid w:val="45245002"/>
    <w:rsid w:val="4563B74B"/>
    <w:rsid w:val="456A1E45"/>
    <w:rsid w:val="458C2F2F"/>
    <w:rsid w:val="45C1B16F"/>
    <w:rsid w:val="45C38712"/>
    <w:rsid w:val="4604FB8B"/>
    <w:rsid w:val="468BC436"/>
    <w:rsid w:val="4699428A"/>
    <w:rsid w:val="46AA4672"/>
    <w:rsid w:val="46C5D12C"/>
    <w:rsid w:val="46D5A985"/>
    <w:rsid w:val="470BF2E8"/>
    <w:rsid w:val="470E4788"/>
    <w:rsid w:val="472820EB"/>
    <w:rsid w:val="47EF8BF9"/>
    <w:rsid w:val="47FF39B8"/>
    <w:rsid w:val="484616D3"/>
    <w:rsid w:val="48959310"/>
    <w:rsid w:val="48DDFDC5"/>
    <w:rsid w:val="4926A3B8"/>
    <w:rsid w:val="496443B8"/>
    <w:rsid w:val="49C94CD3"/>
    <w:rsid w:val="49D3C938"/>
    <w:rsid w:val="49DE98C8"/>
    <w:rsid w:val="49ECA1CA"/>
    <w:rsid w:val="49F8353B"/>
    <w:rsid w:val="49F982DE"/>
    <w:rsid w:val="4A169A38"/>
    <w:rsid w:val="4A278AB2"/>
    <w:rsid w:val="4A2871BA"/>
    <w:rsid w:val="4A5483CB"/>
    <w:rsid w:val="4A5B78BA"/>
    <w:rsid w:val="4AC9E86A"/>
    <w:rsid w:val="4AD86CAE"/>
    <w:rsid w:val="4AF7FD69"/>
    <w:rsid w:val="4B2D2EDE"/>
    <w:rsid w:val="4B78EB5F"/>
    <w:rsid w:val="4B7A6929"/>
    <w:rsid w:val="4BA607F7"/>
    <w:rsid w:val="4BD84973"/>
    <w:rsid w:val="4C2BD377"/>
    <w:rsid w:val="4C2FD869"/>
    <w:rsid w:val="4C7F97C5"/>
    <w:rsid w:val="4C9FB192"/>
    <w:rsid w:val="4CB750F0"/>
    <w:rsid w:val="4D117F80"/>
    <w:rsid w:val="4D96E03C"/>
    <w:rsid w:val="4DA2938D"/>
    <w:rsid w:val="4E1D150D"/>
    <w:rsid w:val="4E281175"/>
    <w:rsid w:val="4E2EF7CC"/>
    <w:rsid w:val="4E326BD5"/>
    <w:rsid w:val="4E41DF6C"/>
    <w:rsid w:val="4E71F455"/>
    <w:rsid w:val="4E88F2D0"/>
    <w:rsid w:val="4EC61081"/>
    <w:rsid w:val="4F031C45"/>
    <w:rsid w:val="4F102EF4"/>
    <w:rsid w:val="4F5361BF"/>
    <w:rsid w:val="4F594373"/>
    <w:rsid w:val="4F87FA93"/>
    <w:rsid w:val="4FCB72D0"/>
    <w:rsid w:val="502BF083"/>
    <w:rsid w:val="502E7B01"/>
    <w:rsid w:val="50673020"/>
    <w:rsid w:val="51135AAF"/>
    <w:rsid w:val="5117B149"/>
    <w:rsid w:val="51376E8A"/>
    <w:rsid w:val="51C6D7A8"/>
    <w:rsid w:val="51CA6C99"/>
    <w:rsid w:val="51F29E17"/>
    <w:rsid w:val="5201CE40"/>
    <w:rsid w:val="5213CD56"/>
    <w:rsid w:val="524C6E2F"/>
    <w:rsid w:val="5285D52F"/>
    <w:rsid w:val="53832E7E"/>
    <w:rsid w:val="53842981"/>
    <w:rsid w:val="5398AE71"/>
    <w:rsid w:val="53F7A250"/>
    <w:rsid w:val="540E9F87"/>
    <w:rsid w:val="5426544B"/>
    <w:rsid w:val="542A941F"/>
    <w:rsid w:val="5432D3CD"/>
    <w:rsid w:val="5446BD02"/>
    <w:rsid w:val="545401B4"/>
    <w:rsid w:val="5466A6D2"/>
    <w:rsid w:val="5484580C"/>
    <w:rsid w:val="54F3064D"/>
    <w:rsid w:val="551991CF"/>
    <w:rsid w:val="5549A755"/>
    <w:rsid w:val="555F8DD0"/>
    <w:rsid w:val="556A2A9D"/>
    <w:rsid w:val="556D38A9"/>
    <w:rsid w:val="5580F0E7"/>
    <w:rsid w:val="5586519F"/>
    <w:rsid w:val="55E29DE0"/>
    <w:rsid w:val="55FD2D40"/>
    <w:rsid w:val="5621FA9F"/>
    <w:rsid w:val="567D8754"/>
    <w:rsid w:val="576BD3C9"/>
    <w:rsid w:val="57A21EE6"/>
    <w:rsid w:val="57ED1057"/>
    <w:rsid w:val="586027F8"/>
    <w:rsid w:val="587323BF"/>
    <w:rsid w:val="589246D0"/>
    <w:rsid w:val="58C9122B"/>
    <w:rsid w:val="58CB93EA"/>
    <w:rsid w:val="59548948"/>
    <w:rsid w:val="5979B73E"/>
    <w:rsid w:val="59BDD892"/>
    <w:rsid w:val="5A3D6BE2"/>
    <w:rsid w:val="5A7A3A2C"/>
    <w:rsid w:val="5AC3268D"/>
    <w:rsid w:val="5AC3B01B"/>
    <w:rsid w:val="5B50F24A"/>
    <w:rsid w:val="5BE43CB1"/>
    <w:rsid w:val="5BF633BF"/>
    <w:rsid w:val="5C6ADA7E"/>
    <w:rsid w:val="5C6BC13F"/>
    <w:rsid w:val="5CFD1CE1"/>
    <w:rsid w:val="5D0B1023"/>
    <w:rsid w:val="5D0E9E68"/>
    <w:rsid w:val="5D364A82"/>
    <w:rsid w:val="5D6581D4"/>
    <w:rsid w:val="5D702553"/>
    <w:rsid w:val="5DA9984F"/>
    <w:rsid w:val="5DAB5324"/>
    <w:rsid w:val="5DB665F4"/>
    <w:rsid w:val="5DB767BB"/>
    <w:rsid w:val="5E0328AD"/>
    <w:rsid w:val="5E083760"/>
    <w:rsid w:val="5E24C693"/>
    <w:rsid w:val="5E8A2E43"/>
    <w:rsid w:val="5FA80EF8"/>
    <w:rsid w:val="5FAE5F39"/>
    <w:rsid w:val="5FC6884F"/>
    <w:rsid w:val="5FDBA3CF"/>
    <w:rsid w:val="5FE952B5"/>
    <w:rsid w:val="601DCD9F"/>
    <w:rsid w:val="607B4365"/>
    <w:rsid w:val="60BE1C7E"/>
    <w:rsid w:val="60CFF3A2"/>
    <w:rsid w:val="60E13911"/>
    <w:rsid w:val="60E52867"/>
    <w:rsid w:val="614D028A"/>
    <w:rsid w:val="61A302BF"/>
    <w:rsid w:val="61B9DA77"/>
    <w:rsid w:val="61F172CD"/>
    <w:rsid w:val="62532C36"/>
    <w:rsid w:val="62A7F88B"/>
    <w:rsid w:val="62D85F19"/>
    <w:rsid w:val="62EBCDF4"/>
    <w:rsid w:val="62FBD6ED"/>
    <w:rsid w:val="63077E36"/>
    <w:rsid w:val="631CC811"/>
    <w:rsid w:val="6341E13D"/>
    <w:rsid w:val="6378476E"/>
    <w:rsid w:val="63943E32"/>
    <w:rsid w:val="63B38EDA"/>
    <w:rsid w:val="64021116"/>
    <w:rsid w:val="6443C8EC"/>
    <w:rsid w:val="645675AF"/>
    <w:rsid w:val="6457C1FD"/>
    <w:rsid w:val="64682F98"/>
    <w:rsid w:val="649C71B0"/>
    <w:rsid w:val="64BFDA02"/>
    <w:rsid w:val="6553572E"/>
    <w:rsid w:val="65700D54"/>
    <w:rsid w:val="65DD00F0"/>
    <w:rsid w:val="65E00987"/>
    <w:rsid w:val="6664874D"/>
    <w:rsid w:val="66A9CADE"/>
    <w:rsid w:val="66B94357"/>
    <w:rsid w:val="66D0E01E"/>
    <w:rsid w:val="66EE57DA"/>
    <w:rsid w:val="672870E0"/>
    <w:rsid w:val="676CF62C"/>
    <w:rsid w:val="67888138"/>
    <w:rsid w:val="67910836"/>
    <w:rsid w:val="67A70257"/>
    <w:rsid w:val="67B9804F"/>
    <w:rsid w:val="67ED4179"/>
    <w:rsid w:val="685F0E21"/>
    <w:rsid w:val="688BA385"/>
    <w:rsid w:val="68BD775A"/>
    <w:rsid w:val="68CA4473"/>
    <w:rsid w:val="68E8BD79"/>
    <w:rsid w:val="6910AD02"/>
    <w:rsid w:val="694598AA"/>
    <w:rsid w:val="698AC099"/>
    <w:rsid w:val="69D5F983"/>
    <w:rsid w:val="6A365132"/>
    <w:rsid w:val="6A549613"/>
    <w:rsid w:val="6A6B19B6"/>
    <w:rsid w:val="6ABBFC68"/>
    <w:rsid w:val="6ACE7C74"/>
    <w:rsid w:val="6AD8B397"/>
    <w:rsid w:val="6AE4B6F0"/>
    <w:rsid w:val="6AF76C24"/>
    <w:rsid w:val="6AFC2953"/>
    <w:rsid w:val="6B1D6BD1"/>
    <w:rsid w:val="6B20C6F5"/>
    <w:rsid w:val="6B4D036E"/>
    <w:rsid w:val="6B8A9403"/>
    <w:rsid w:val="6B90BB21"/>
    <w:rsid w:val="6BB19F5C"/>
    <w:rsid w:val="6BDA428C"/>
    <w:rsid w:val="6C003366"/>
    <w:rsid w:val="6C4A4C3A"/>
    <w:rsid w:val="6C559C3B"/>
    <w:rsid w:val="6C8CCF97"/>
    <w:rsid w:val="6CA8D2B1"/>
    <w:rsid w:val="6CC32BD0"/>
    <w:rsid w:val="6CC5626D"/>
    <w:rsid w:val="6CCF6950"/>
    <w:rsid w:val="6D0F5C7E"/>
    <w:rsid w:val="6D106142"/>
    <w:rsid w:val="6D1EF786"/>
    <w:rsid w:val="6D2D00AD"/>
    <w:rsid w:val="6D2D65FF"/>
    <w:rsid w:val="6D7C6635"/>
    <w:rsid w:val="6D7FA54E"/>
    <w:rsid w:val="6DCBBBDD"/>
    <w:rsid w:val="6DCE591C"/>
    <w:rsid w:val="6DD1F147"/>
    <w:rsid w:val="6E1EF8CC"/>
    <w:rsid w:val="6E27E7B7"/>
    <w:rsid w:val="6E453270"/>
    <w:rsid w:val="6E7C47C0"/>
    <w:rsid w:val="6E7F7A03"/>
    <w:rsid w:val="6E8F42F6"/>
    <w:rsid w:val="6E92C0F8"/>
    <w:rsid w:val="6E98094A"/>
    <w:rsid w:val="6EBDD1E5"/>
    <w:rsid w:val="6EC234C5"/>
    <w:rsid w:val="6F06E8FC"/>
    <w:rsid w:val="6F1D821D"/>
    <w:rsid w:val="6F3B9C6B"/>
    <w:rsid w:val="6F729676"/>
    <w:rsid w:val="6F7D7BA6"/>
    <w:rsid w:val="6FAD302E"/>
    <w:rsid w:val="6FE8F53A"/>
    <w:rsid w:val="7008877E"/>
    <w:rsid w:val="7066F8C5"/>
    <w:rsid w:val="70851308"/>
    <w:rsid w:val="708E0A91"/>
    <w:rsid w:val="70ACF7F4"/>
    <w:rsid w:val="70B9527E"/>
    <w:rsid w:val="70DE364A"/>
    <w:rsid w:val="70DF1C9E"/>
    <w:rsid w:val="7118F72D"/>
    <w:rsid w:val="713F14D8"/>
    <w:rsid w:val="718DE0F6"/>
    <w:rsid w:val="71904C9E"/>
    <w:rsid w:val="71CFB751"/>
    <w:rsid w:val="71DFC7E6"/>
    <w:rsid w:val="71F9F138"/>
    <w:rsid w:val="71F9FE93"/>
    <w:rsid w:val="72167F21"/>
    <w:rsid w:val="727294FB"/>
    <w:rsid w:val="72E2CA4C"/>
    <w:rsid w:val="72E42721"/>
    <w:rsid w:val="734BDDAE"/>
    <w:rsid w:val="73737FB1"/>
    <w:rsid w:val="73E2C7C6"/>
    <w:rsid w:val="74482E47"/>
    <w:rsid w:val="7461DA3C"/>
    <w:rsid w:val="749D9199"/>
    <w:rsid w:val="74A11AEB"/>
    <w:rsid w:val="74BEEFAC"/>
    <w:rsid w:val="751C2591"/>
    <w:rsid w:val="751E3A95"/>
    <w:rsid w:val="75450811"/>
    <w:rsid w:val="75C59EDE"/>
    <w:rsid w:val="75ED8962"/>
    <w:rsid w:val="75EF3C1F"/>
    <w:rsid w:val="7638BF33"/>
    <w:rsid w:val="763E1115"/>
    <w:rsid w:val="768DD98D"/>
    <w:rsid w:val="769A5788"/>
    <w:rsid w:val="76AB2073"/>
    <w:rsid w:val="77AEFDC3"/>
    <w:rsid w:val="77FD227A"/>
    <w:rsid w:val="78518964"/>
    <w:rsid w:val="785CA5B2"/>
    <w:rsid w:val="786714C3"/>
    <w:rsid w:val="78744865"/>
    <w:rsid w:val="789CC469"/>
    <w:rsid w:val="78B7C0ED"/>
    <w:rsid w:val="78DECCD6"/>
    <w:rsid w:val="78EF9BEF"/>
    <w:rsid w:val="79318CBE"/>
    <w:rsid w:val="793A4B47"/>
    <w:rsid w:val="797EACC0"/>
    <w:rsid w:val="79C998D8"/>
    <w:rsid w:val="7A20E278"/>
    <w:rsid w:val="7A219106"/>
    <w:rsid w:val="7A667B21"/>
    <w:rsid w:val="7A7B48C1"/>
    <w:rsid w:val="7A984643"/>
    <w:rsid w:val="7AAB91EF"/>
    <w:rsid w:val="7ACD76A6"/>
    <w:rsid w:val="7B5EA2D7"/>
    <w:rsid w:val="7B9BFFC8"/>
    <w:rsid w:val="7BBD6167"/>
    <w:rsid w:val="7BEF61AF"/>
    <w:rsid w:val="7C28BDF6"/>
    <w:rsid w:val="7C3FB553"/>
    <w:rsid w:val="7C8F3188"/>
    <w:rsid w:val="7CA3D65F"/>
    <w:rsid w:val="7D16BAA8"/>
    <w:rsid w:val="7D1E1E29"/>
    <w:rsid w:val="7D1ECD45"/>
    <w:rsid w:val="7D2D52D6"/>
    <w:rsid w:val="7D43EFA9"/>
    <w:rsid w:val="7D463465"/>
    <w:rsid w:val="7DC50DBC"/>
    <w:rsid w:val="7DD8C069"/>
    <w:rsid w:val="7DE77B24"/>
    <w:rsid w:val="7E0D532D"/>
    <w:rsid w:val="7E3DBD2A"/>
    <w:rsid w:val="7E58E5B6"/>
    <w:rsid w:val="7E59C506"/>
    <w:rsid w:val="7E6DE9E6"/>
    <w:rsid w:val="7EC00F05"/>
    <w:rsid w:val="7EF00370"/>
    <w:rsid w:val="7F6EF8F9"/>
    <w:rsid w:val="7FD85C1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18734"/>
  <w15:chartTrackingRefBased/>
  <w15:docId w15:val="{F3CC89E1-12FB-46E9-997C-BE1F1CDAD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00BE"/>
    <w:rPr>
      <w:color w:val="0563C1" w:themeColor="hyperlink"/>
      <w:u w:val="single"/>
    </w:rPr>
  </w:style>
  <w:style w:type="character" w:styleId="UnresolvedMention">
    <w:name w:val="Unresolved Mention"/>
    <w:basedOn w:val="DefaultParagraphFont"/>
    <w:uiPriority w:val="99"/>
    <w:semiHidden/>
    <w:unhideWhenUsed/>
    <w:rsid w:val="008800BE"/>
    <w:rPr>
      <w:color w:val="605E5C"/>
      <w:shd w:val="clear" w:color="auto" w:fill="E1DFDD"/>
    </w:rPr>
  </w:style>
  <w:style w:type="paragraph" w:styleId="ListParagraph">
    <w:name w:val="List Paragraph"/>
    <w:basedOn w:val="Normal"/>
    <w:uiPriority w:val="34"/>
    <w:qFormat/>
    <w:rsid w:val="009D5A32"/>
    <w:pPr>
      <w:ind w:left="720"/>
      <w:contextualSpacing/>
    </w:pPr>
  </w:style>
  <w:style w:type="paragraph" w:styleId="Bibliography">
    <w:name w:val="Bibliography"/>
    <w:basedOn w:val="Normal"/>
    <w:next w:val="Normal"/>
    <w:uiPriority w:val="37"/>
    <w:unhideWhenUsed/>
    <w:rsid w:val="00964B3A"/>
    <w:pPr>
      <w:tabs>
        <w:tab w:val="left" w:pos="504"/>
      </w:tabs>
      <w:spacing w:after="240" w:line="240" w:lineRule="auto"/>
      <w:ind w:left="504" w:hanging="504"/>
    </w:pPr>
  </w:style>
  <w:style w:type="character" w:styleId="CommentReference">
    <w:name w:val="annotation reference"/>
    <w:basedOn w:val="DefaultParagraphFont"/>
    <w:uiPriority w:val="99"/>
    <w:semiHidden/>
    <w:unhideWhenUsed/>
    <w:rsid w:val="00B315B8"/>
    <w:rPr>
      <w:sz w:val="16"/>
      <w:szCs w:val="16"/>
    </w:rPr>
  </w:style>
  <w:style w:type="paragraph" w:styleId="CommentText">
    <w:name w:val="annotation text"/>
    <w:basedOn w:val="Normal"/>
    <w:link w:val="CommentTextChar"/>
    <w:uiPriority w:val="99"/>
    <w:unhideWhenUsed/>
    <w:rsid w:val="00B315B8"/>
    <w:pPr>
      <w:spacing w:line="240" w:lineRule="auto"/>
    </w:pPr>
    <w:rPr>
      <w:sz w:val="20"/>
      <w:szCs w:val="20"/>
    </w:rPr>
  </w:style>
  <w:style w:type="character" w:customStyle="1" w:styleId="CommentTextChar">
    <w:name w:val="Comment Text Char"/>
    <w:basedOn w:val="DefaultParagraphFont"/>
    <w:link w:val="CommentText"/>
    <w:uiPriority w:val="99"/>
    <w:rsid w:val="00B315B8"/>
    <w:rPr>
      <w:sz w:val="20"/>
      <w:szCs w:val="20"/>
    </w:rPr>
  </w:style>
  <w:style w:type="paragraph" w:styleId="CommentSubject">
    <w:name w:val="annotation subject"/>
    <w:basedOn w:val="CommentText"/>
    <w:next w:val="CommentText"/>
    <w:link w:val="CommentSubjectChar"/>
    <w:uiPriority w:val="99"/>
    <w:semiHidden/>
    <w:unhideWhenUsed/>
    <w:rsid w:val="000962FC"/>
    <w:rPr>
      <w:b/>
      <w:bCs/>
    </w:rPr>
  </w:style>
  <w:style w:type="character" w:customStyle="1" w:styleId="CommentSubjectChar">
    <w:name w:val="Comment Subject Char"/>
    <w:basedOn w:val="CommentTextChar"/>
    <w:link w:val="CommentSubject"/>
    <w:uiPriority w:val="99"/>
    <w:semiHidden/>
    <w:rsid w:val="000962FC"/>
    <w:rPr>
      <w:b/>
      <w:bCs/>
      <w:sz w:val="20"/>
      <w:szCs w:val="20"/>
    </w:rPr>
  </w:style>
  <w:style w:type="table" w:styleId="TableGrid">
    <w:name w:val="Table Grid"/>
    <w:basedOn w:val="TableNormal"/>
    <w:uiPriority w:val="39"/>
    <w:rsid w:val="008E4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E16B2"/>
    <w:rPr>
      <w:color w:val="954F72" w:themeColor="followedHyperlink"/>
      <w:u w:val="single"/>
    </w:rPr>
  </w:style>
  <w:style w:type="character" w:styleId="LineNumber">
    <w:name w:val="line number"/>
    <w:basedOn w:val="DefaultParagraphFont"/>
    <w:uiPriority w:val="99"/>
    <w:semiHidden/>
    <w:unhideWhenUsed/>
    <w:rsid w:val="004B4881"/>
  </w:style>
  <w:style w:type="paragraph" w:styleId="Header">
    <w:name w:val="header"/>
    <w:basedOn w:val="Normal"/>
    <w:link w:val="HeaderChar"/>
    <w:uiPriority w:val="99"/>
    <w:unhideWhenUsed/>
    <w:rsid w:val="006978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8EB"/>
  </w:style>
  <w:style w:type="paragraph" w:styleId="Footer">
    <w:name w:val="footer"/>
    <w:basedOn w:val="Normal"/>
    <w:link w:val="FooterChar"/>
    <w:uiPriority w:val="99"/>
    <w:unhideWhenUsed/>
    <w:rsid w:val="006978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8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110051">
      <w:bodyDiv w:val="1"/>
      <w:marLeft w:val="0"/>
      <w:marRight w:val="0"/>
      <w:marTop w:val="0"/>
      <w:marBottom w:val="0"/>
      <w:divBdr>
        <w:top w:val="none" w:sz="0" w:space="0" w:color="auto"/>
        <w:left w:val="none" w:sz="0" w:space="0" w:color="auto"/>
        <w:bottom w:val="none" w:sz="0" w:space="0" w:color="auto"/>
        <w:right w:val="none" w:sz="0" w:space="0" w:color="auto"/>
      </w:divBdr>
    </w:div>
    <w:div w:id="837621049">
      <w:bodyDiv w:val="1"/>
      <w:marLeft w:val="0"/>
      <w:marRight w:val="0"/>
      <w:marTop w:val="0"/>
      <w:marBottom w:val="0"/>
      <w:divBdr>
        <w:top w:val="none" w:sz="0" w:space="0" w:color="auto"/>
        <w:left w:val="none" w:sz="0" w:space="0" w:color="auto"/>
        <w:bottom w:val="none" w:sz="0" w:space="0" w:color="auto"/>
        <w:right w:val="none" w:sz="0" w:space="0" w:color="auto"/>
      </w:divBdr>
      <w:divsChild>
        <w:div w:id="602613242">
          <w:marLeft w:val="0"/>
          <w:marRight w:val="0"/>
          <w:marTop w:val="0"/>
          <w:marBottom w:val="450"/>
          <w:divBdr>
            <w:top w:val="none" w:sz="0" w:space="0" w:color="auto"/>
            <w:left w:val="none" w:sz="0" w:space="0" w:color="auto"/>
            <w:bottom w:val="none" w:sz="0" w:space="0" w:color="auto"/>
            <w:right w:val="none" w:sz="0" w:space="0" w:color="auto"/>
          </w:divBdr>
          <w:divsChild>
            <w:div w:id="1928269542">
              <w:marLeft w:val="0"/>
              <w:marRight w:val="0"/>
              <w:marTop w:val="0"/>
              <w:marBottom w:val="0"/>
              <w:divBdr>
                <w:top w:val="none" w:sz="0" w:space="0" w:color="auto"/>
                <w:left w:val="none" w:sz="0" w:space="0" w:color="auto"/>
                <w:bottom w:val="none" w:sz="0" w:space="0" w:color="auto"/>
                <w:right w:val="none" w:sz="0" w:space="0" w:color="auto"/>
              </w:divBdr>
              <w:divsChild>
                <w:div w:id="1652363675">
                  <w:marLeft w:val="0"/>
                  <w:marRight w:val="0"/>
                  <w:marTop w:val="0"/>
                  <w:marBottom w:val="0"/>
                  <w:divBdr>
                    <w:top w:val="none" w:sz="0" w:space="0" w:color="auto"/>
                    <w:left w:val="none" w:sz="0" w:space="0" w:color="auto"/>
                    <w:bottom w:val="none" w:sz="0" w:space="0" w:color="auto"/>
                    <w:right w:val="none" w:sz="0" w:space="0" w:color="auto"/>
                  </w:divBdr>
                  <w:divsChild>
                    <w:div w:id="2004775349">
                      <w:marLeft w:val="0"/>
                      <w:marRight w:val="0"/>
                      <w:marTop w:val="0"/>
                      <w:marBottom w:val="0"/>
                      <w:divBdr>
                        <w:top w:val="none" w:sz="0" w:space="0" w:color="auto"/>
                        <w:left w:val="none" w:sz="0" w:space="0" w:color="auto"/>
                        <w:bottom w:val="none" w:sz="0" w:space="0" w:color="auto"/>
                        <w:right w:val="none" w:sz="0" w:space="0" w:color="auto"/>
                      </w:divBdr>
                      <w:divsChild>
                        <w:div w:id="95617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247458">
      <w:bodyDiv w:val="1"/>
      <w:marLeft w:val="0"/>
      <w:marRight w:val="0"/>
      <w:marTop w:val="0"/>
      <w:marBottom w:val="0"/>
      <w:divBdr>
        <w:top w:val="none" w:sz="0" w:space="0" w:color="auto"/>
        <w:left w:val="none" w:sz="0" w:space="0" w:color="auto"/>
        <w:bottom w:val="none" w:sz="0" w:space="0" w:color="auto"/>
        <w:right w:val="none" w:sz="0" w:space="0" w:color="auto"/>
      </w:divBdr>
    </w:div>
    <w:div w:id="858664688">
      <w:bodyDiv w:val="1"/>
      <w:marLeft w:val="0"/>
      <w:marRight w:val="0"/>
      <w:marTop w:val="0"/>
      <w:marBottom w:val="0"/>
      <w:divBdr>
        <w:top w:val="none" w:sz="0" w:space="0" w:color="auto"/>
        <w:left w:val="none" w:sz="0" w:space="0" w:color="auto"/>
        <w:bottom w:val="none" w:sz="0" w:space="0" w:color="auto"/>
        <w:right w:val="none" w:sz="0" w:space="0" w:color="auto"/>
      </w:divBdr>
    </w:div>
    <w:div w:id="1021977920">
      <w:bodyDiv w:val="1"/>
      <w:marLeft w:val="0"/>
      <w:marRight w:val="0"/>
      <w:marTop w:val="0"/>
      <w:marBottom w:val="0"/>
      <w:divBdr>
        <w:top w:val="none" w:sz="0" w:space="0" w:color="auto"/>
        <w:left w:val="none" w:sz="0" w:space="0" w:color="auto"/>
        <w:bottom w:val="none" w:sz="0" w:space="0" w:color="auto"/>
        <w:right w:val="none" w:sz="0" w:space="0" w:color="auto"/>
      </w:divBdr>
    </w:div>
    <w:div w:id="1199322469">
      <w:bodyDiv w:val="1"/>
      <w:marLeft w:val="0"/>
      <w:marRight w:val="0"/>
      <w:marTop w:val="0"/>
      <w:marBottom w:val="0"/>
      <w:divBdr>
        <w:top w:val="none" w:sz="0" w:space="0" w:color="auto"/>
        <w:left w:val="none" w:sz="0" w:space="0" w:color="auto"/>
        <w:bottom w:val="none" w:sz="0" w:space="0" w:color="auto"/>
        <w:right w:val="none" w:sz="0" w:space="0" w:color="auto"/>
      </w:divBdr>
    </w:div>
    <w:div w:id="1327632980">
      <w:bodyDiv w:val="1"/>
      <w:marLeft w:val="0"/>
      <w:marRight w:val="0"/>
      <w:marTop w:val="0"/>
      <w:marBottom w:val="0"/>
      <w:divBdr>
        <w:top w:val="none" w:sz="0" w:space="0" w:color="auto"/>
        <w:left w:val="none" w:sz="0" w:space="0" w:color="auto"/>
        <w:bottom w:val="none" w:sz="0" w:space="0" w:color="auto"/>
        <w:right w:val="none" w:sz="0" w:space="0" w:color="auto"/>
      </w:divBdr>
    </w:div>
    <w:div w:id="1853565215">
      <w:bodyDiv w:val="1"/>
      <w:marLeft w:val="0"/>
      <w:marRight w:val="0"/>
      <w:marTop w:val="0"/>
      <w:marBottom w:val="0"/>
      <w:divBdr>
        <w:top w:val="none" w:sz="0" w:space="0" w:color="auto"/>
        <w:left w:val="none" w:sz="0" w:space="0" w:color="auto"/>
        <w:bottom w:val="none" w:sz="0" w:space="0" w:color="auto"/>
        <w:right w:val="none" w:sz="0" w:space="0" w:color="auto"/>
      </w:divBdr>
    </w:div>
    <w:div w:id="201734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levesqu@yorku.ca" TargetMode="External"/><Relationship Id="rId13" Type="http://schemas.openxmlformats.org/officeDocument/2006/relationships/hyperlink" Target="mailto:jbabando@yorku.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vidpgh@yorku.c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bj19@my.yorku.c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sehn@yorku.ca" TargetMode="External"/><Relationship Id="rId4" Type="http://schemas.openxmlformats.org/officeDocument/2006/relationships/settings" Target="settings.xml"/><Relationship Id="rId9" Type="http://schemas.openxmlformats.org/officeDocument/2006/relationships/hyperlink" Target="mailto:lorangnp@yorku.ca" TargetMode="External"/><Relationship Id="rId14" Type="http://schemas.openxmlformats.org/officeDocument/2006/relationships/hyperlink" Target="mailto:jlevesqu@yorku.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C5988-BFCD-4B62-9719-0359BA765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18919</Words>
  <Characters>107843</Characters>
  <Application>Microsoft Office Word</Application>
  <DocSecurity>0</DocSecurity>
  <Lines>898</Lines>
  <Paragraphs>253</Paragraphs>
  <ScaleCrop>false</ScaleCrop>
  <Company/>
  <LinksUpToDate>false</LinksUpToDate>
  <CharactersWithSpaces>126509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Levesque</dc:creator>
  <cp:keywords/>
  <dc:description/>
  <cp:lastModifiedBy>Justine Levesque</cp:lastModifiedBy>
  <cp:revision>3</cp:revision>
  <dcterms:created xsi:type="dcterms:W3CDTF">2021-07-26T15:52:00Z</dcterms:created>
  <dcterms:modified xsi:type="dcterms:W3CDTF">2021-07-26T17:37:00Z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id="P8xxUwDh"/&gt;&lt;style id="http://www.zotero.org/styles/vancouver" locale="en-US" hasBibliography="1" bibliographyStyleHasBeenSet="1"/&gt;&lt;prefs&gt;&lt;pref name="fieldType" value="Field"/&gt;&lt;/prefs&gt;&lt;/data&gt;</vt:lpwstr>
  </property>
</Properties>
</file>